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510A90" w:rsidRPr="003B1BE2" w:rsidTr="00510A90">
        <w:tc>
          <w:tcPr>
            <w:tcW w:w="2802" w:type="dxa"/>
          </w:tcPr>
          <w:p w:rsidR="00510A90" w:rsidRPr="00651D17" w:rsidRDefault="00510A90" w:rsidP="00510A9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Otsikko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510A90" w:rsidRPr="00E27D7C" w:rsidRDefault="00510A90" w:rsidP="00510A90">
            <w:pPr>
              <w:rPr>
                <w:b/>
              </w:rPr>
            </w:pPr>
            <w:proofErr w:type="spellStart"/>
            <w:r>
              <w:t>EUn</w:t>
            </w:r>
            <w:proofErr w:type="spellEnd"/>
            <w:r>
              <w:t xml:space="preserve"> </w:t>
            </w:r>
            <w:proofErr w:type="spellStart"/>
            <w:r>
              <w:t>energiaprioriteetit</w:t>
            </w:r>
            <w:proofErr w:type="spellEnd"/>
            <w:r>
              <w:t xml:space="preserve"> ja </w:t>
            </w:r>
            <w:proofErr w:type="spellStart"/>
            <w:r>
              <w:t>energian</w:t>
            </w:r>
            <w:proofErr w:type="spellEnd"/>
            <w:r>
              <w:t xml:space="preserve"> </w:t>
            </w:r>
            <w:proofErr w:type="spellStart"/>
            <w:r>
              <w:t>säästön</w:t>
            </w:r>
            <w:proofErr w:type="spellEnd"/>
            <w:r>
              <w:t xml:space="preserve"> </w:t>
            </w:r>
            <w:proofErr w:type="spellStart"/>
            <w:r>
              <w:t>strategiat</w:t>
            </w:r>
            <w:proofErr w:type="spellEnd"/>
            <w:r>
              <w:t xml:space="preserve"> </w:t>
            </w:r>
          </w:p>
        </w:tc>
      </w:tr>
      <w:tr w:rsidR="00510A90" w:rsidRPr="003B1BE2" w:rsidTr="00510A90">
        <w:tc>
          <w:tcPr>
            <w:tcW w:w="2802" w:type="dxa"/>
          </w:tcPr>
          <w:p w:rsidR="00510A90" w:rsidRPr="00651D17" w:rsidRDefault="00510A90" w:rsidP="00510A9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Kesto</w:t>
            </w:r>
            <w:proofErr w:type="spellEnd"/>
            <w:r w:rsidRPr="00651D17">
              <w:rPr>
                <w:b/>
              </w:rPr>
              <w:t xml:space="preserve"> (</w:t>
            </w:r>
            <w:proofErr w:type="spellStart"/>
            <w:r w:rsidRPr="00651D17">
              <w:rPr>
                <w:b/>
              </w:rPr>
              <w:t>viikkoina</w:t>
            </w:r>
            <w:proofErr w:type="spellEnd"/>
            <w:r w:rsidRPr="00651D17">
              <w:rPr>
                <w:b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510A90" w:rsidRPr="003B1BE2" w:rsidRDefault="00510A90" w:rsidP="00510A90">
            <w:r>
              <w:t>4</w:t>
            </w:r>
          </w:p>
        </w:tc>
      </w:tr>
      <w:tr w:rsidR="00510A90" w:rsidRPr="003B1BE2" w:rsidTr="00510A90">
        <w:tc>
          <w:tcPr>
            <w:tcW w:w="2802" w:type="dxa"/>
          </w:tcPr>
          <w:p w:rsidR="00510A90" w:rsidRPr="00651D17" w:rsidRDefault="00510A90" w:rsidP="00510A9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Aloitus</w:t>
            </w:r>
            <w:proofErr w:type="spellEnd"/>
            <w:r w:rsidRPr="00651D17">
              <w:rPr>
                <w:b/>
              </w:rPr>
              <w:t xml:space="preserve"> / </w:t>
            </w:r>
            <w:proofErr w:type="spellStart"/>
            <w:r w:rsidRPr="00651D17">
              <w:rPr>
                <w:b/>
              </w:rPr>
              <w:t>lopetus</w:t>
            </w:r>
            <w:proofErr w:type="spellEnd"/>
            <w:r w:rsidRPr="00651D17">
              <w:rPr>
                <w:b/>
              </w:rPr>
              <w:t xml:space="preserve"> </w:t>
            </w:r>
            <w:proofErr w:type="spellStart"/>
            <w:r w:rsidRPr="00651D17">
              <w:rPr>
                <w:b/>
              </w:rPr>
              <w:t>viikko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510A90" w:rsidRPr="003B1BE2" w:rsidRDefault="00510A90" w:rsidP="00510A90">
            <w:r>
              <w:t>6/9</w:t>
            </w:r>
          </w:p>
        </w:tc>
      </w:tr>
      <w:tr w:rsidR="00510A90" w:rsidRPr="003B1BE2" w:rsidTr="00510A90">
        <w:tc>
          <w:tcPr>
            <w:tcW w:w="2802" w:type="dxa"/>
          </w:tcPr>
          <w:p w:rsidR="00510A90" w:rsidRPr="00651D17" w:rsidRDefault="00510A90" w:rsidP="00510A9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Keskeiset</w:t>
            </w:r>
            <w:proofErr w:type="spellEnd"/>
            <w:r w:rsidRPr="00651D17">
              <w:rPr>
                <w:b/>
              </w:rPr>
              <w:t xml:space="preserve"> </w:t>
            </w:r>
            <w:proofErr w:type="spellStart"/>
            <w:r w:rsidRPr="00651D17">
              <w:rPr>
                <w:b/>
              </w:rPr>
              <w:t>käsitteet</w:t>
            </w:r>
            <w:proofErr w:type="spellEnd"/>
            <w:r w:rsidRPr="00651D17">
              <w:rPr>
                <w:b/>
              </w:rPr>
              <w:t xml:space="preserve"> ja </w:t>
            </w:r>
            <w:proofErr w:type="spellStart"/>
            <w:r w:rsidRPr="00651D17">
              <w:rPr>
                <w:b/>
              </w:rPr>
              <w:t>ongelmat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510A90" w:rsidRPr="00510A90" w:rsidRDefault="00510A90" w:rsidP="00510A90">
            <w:r>
              <w:t xml:space="preserve">Europe 2020 Policies, 2030 Framework for Climate &amp; Energy, </w:t>
            </w:r>
            <w:proofErr w:type="spellStart"/>
            <w:r>
              <w:t>Yrityksen</w:t>
            </w:r>
            <w:proofErr w:type="spellEnd"/>
            <w:r>
              <w:t xml:space="preserve"> </w:t>
            </w:r>
            <w:proofErr w:type="spellStart"/>
            <w:r>
              <w:t>jaon</w:t>
            </w:r>
            <w:proofErr w:type="spellEnd"/>
            <w:r>
              <w:t xml:space="preserve"> </w:t>
            </w:r>
            <w:proofErr w:type="spellStart"/>
            <w:r>
              <w:t>päätökset</w:t>
            </w:r>
            <w:proofErr w:type="spellEnd"/>
          </w:p>
        </w:tc>
      </w:tr>
      <w:tr w:rsidR="00510A90" w:rsidRPr="00510A90" w:rsidTr="00510A90">
        <w:tc>
          <w:tcPr>
            <w:tcW w:w="2802" w:type="dxa"/>
          </w:tcPr>
          <w:p w:rsidR="00510A90" w:rsidRPr="00510A90" w:rsidRDefault="00510A90" w:rsidP="00510A90">
            <w:pPr>
              <w:rPr>
                <w:b/>
              </w:rPr>
            </w:pPr>
          </w:p>
        </w:tc>
        <w:tc>
          <w:tcPr>
            <w:tcW w:w="5714" w:type="dxa"/>
            <w:shd w:val="clear" w:color="auto" w:fill="auto"/>
          </w:tcPr>
          <w:p w:rsidR="00510A90" w:rsidRPr="00510A90" w:rsidRDefault="00510A90" w:rsidP="00510A90">
            <w:pPr>
              <w:rPr>
                <w:lang w:val="fi-FI"/>
              </w:rPr>
            </w:pPr>
            <w:proofErr w:type="gramStart"/>
            <w:r w:rsidRPr="00510A90">
              <w:rPr>
                <w:lang w:val="fi-FI"/>
              </w:rPr>
              <w:t>Tarjota tietoa Euroopan 2020 kohteista ja s</w:t>
            </w:r>
            <w:r>
              <w:rPr>
                <w:lang w:val="fi-FI"/>
              </w:rPr>
              <w:t>uurimmista tukemisen puitteista.</w:t>
            </w:r>
            <w:proofErr w:type="gramEnd"/>
          </w:p>
        </w:tc>
      </w:tr>
      <w:tr w:rsidR="00510A90" w:rsidRPr="003B1BE2" w:rsidTr="00510A90">
        <w:tc>
          <w:tcPr>
            <w:tcW w:w="2802" w:type="dxa"/>
          </w:tcPr>
          <w:p w:rsidR="00510A90" w:rsidRPr="00651D17" w:rsidRDefault="00510A90" w:rsidP="00510A9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Käyttötarkoitus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510A90" w:rsidRPr="00510A90" w:rsidRDefault="00510A90" w:rsidP="00510A90">
            <w:pPr>
              <w:rPr>
                <w:lang w:val="fi-FI"/>
              </w:rPr>
            </w:pPr>
            <w:r w:rsidRPr="00510A90">
              <w:rPr>
                <w:lang w:val="fi-FI"/>
              </w:rPr>
              <w:t>Oppija osaa analysoida ja keskustella EU:n energiaprioriteeteista ja jokaisen jäsenmaan energian säästön strategioista.</w:t>
            </w:r>
          </w:p>
          <w:p w:rsidR="00510A90" w:rsidRPr="003B1BE2" w:rsidRDefault="00510A90" w:rsidP="00510A90"/>
        </w:tc>
      </w:tr>
      <w:tr w:rsidR="00510A90" w:rsidRPr="003B1BE2" w:rsidTr="00510A90">
        <w:tc>
          <w:tcPr>
            <w:tcW w:w="2802" w:type="dxa"/>
          </w:tcPr>
          <w:p w:rsidR="00510A90" w:rsidRPr="00651D17" w:rsidRDefault="00510A90" w:rsidP="00510A9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Oppimistulokset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510A90" w:rsidRPr="00E20FAC" w:rsidRDefault="00510A90" w:rsidP="00510A90">
            <w:pPr>
              <w:rPr>
                <w:b/>
              </w:rPr>
            </w:pPr>
            <w:proofErr w:type="spellStart"/>
            <w:r>
              <w:rPr>
                <w:b/>
              </w:rPr>
              <w:t>Presentaation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kalvot</w:t>
            </w:r>
            <w:proofErr w:type="spellEnd"/>
            <w:r>
              <w:rPr>
                <w:b/>
              </w:rPr>
              <w:t>:</w:t>
            </w:r>
          </w:p>
          <w:p w:rsidR="00510A90" w:rsidRPr="00E20FAC" w:rsidRDefault="00510A90" w:rsidP="00510A90">
            <w:hyperlink r:id="rId5" w:history="1">
              <w:r w:rsidRPr="00E20FAC">
                <w:rPr>
                  <w:rStyle w:val="Hyperlink"/>
                </w:rPr>
                <w:t>EU energy priorities and energy saving strategies</w:t>
              </w:r>
            </w:hyperlink>
            <w:r>
              <w:t xml:space="preserve"> in online format</w:t>
            </w:r>
            <w:r w:rsidRPr="00E20FAC">
              <w:t>.</w:t>
            </w:r>
          </w:p>
          <w:p w:rsidR="00510A90" w:rsidRDefault="00510A90" w:rsidP="00510A90">
            <w:proofErr w:type="spellStart"/>
            <w:r>
              <w:rPr>
                <w:b/>
              </w:rPr>
              <w:t>Dokumentti</w:t>
            </w:r>
            <w:proofErr w:type="spellEnd"/>
            <w:r w:rsidRPr="00E20FAC">
              <w:rPr>
                <w:b/>
              </w:rPr>
              <w:t>:</w:t>
            </w:r>
          </w:p>
          <w:p w:rsidR="00510A90" w:rsidRPr="00E20FAC" w:rsidRDefault="00510A90" w:rsidP="00510A90">
            <w:hyperlink r:id="rId6" w:history="1">
              <w:r w:rsidRPr="00E20FAC">
                <w:rPr>
                  <w:rStyle w:val="Hyperlink"/>
                </w:rPr>
                <w:t>Renewable Energy Technology Roadmap 20% by 2020  published by EREC, European Renewable Energy Council</w:t>
              </w:r>
            </w:hyperlink>
          </w:p>
        </w:tc>
      </w:tr>
      <w:tr w:rsidR="00510A90" w:rsidRPr="003B1BE2" w:rsidTr="00510A90">
        <w:tc>
          <w:tcPr>
            <w:tcW w:w="2802" w:type="dxa"/>
          </w:tcPr>
          <w:p w:rsidR="00510A90" w:rsidRPr="00651D17" w:rsidRDefault="00510A90" w:rsidP="00510A9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Perusoppimateriaali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510A90" w:rsidRDefault="00510A90" w:rsidP="00510A90">
            <w:pPr>
              <w:rPr>
                <w:b/>
              </w:rPr>
            </w:pPr>
            <w:proofErr w:type="spellStart"/>
            <w:r>
              <w:rPr>
                <w:b/>
              </w:rPr>
              <w:t>Dokumentit</w:t>
            </w:r>
            <w:proofErr w:type="spellEnd"/>
            <w:r w:rsidRPr="00E20FAC">
              <w:rPr>
                <w:b/>
              </w:rPr>
              <w:t>:</w:t>
            </w:r>
          </w:p>
          <w:p w:rsidR="00510A90" w:rsidRDefault="00510A90" w:rsidP="00510A90">
            <w:pPr>
              <w:pStyle w:val="ListParagraph"/>
              <w:numPr>
                <w:ilvl w:val="0"/>
                <w:numId w:val="3"/>
              </w:numPr>
            </w:pPr>
            <w:hyperlink r:id="rId7" w:history="1">
              <w:proofErr w:type="spellStart"/>
              <w:r w:rsidRPr="00E20FAC">
                <w:rPr>
                  <w:rStyle w:val="Hyperlink"/>
                </w:rPr>
                <w:t>Skjærseth</w:t>
              </w:r>
              <w:proofErr w:type="spellEnd"/>
              <w:r w:rsidRPr="00E20FAC">
                <w:rPr>
                  <w:rStyle w:val="Hyperlink"/>
                </w:rPr>
                <w:t xml:space="preserve">, J.B., and J. </w:t>
              </w:r>
              <w:proofErr w:type="spellStart"/>
              <w:r w:rsidRPr="00E20FAC">
                <w:rPr>
                  <w:rStyle w:val="Hyperlink"/>
                </w:rPr>
                <w:t>Wettestad</w:t>
              </w:r>
              <w:proofErr w:type="spellEnd"/>
              <w:r w:rsidRPr="00E20FAC">
                <w:rPr>
                  <w:rStyle w:val="Hyperlink"/>
                </w:rPr>
                <w:t>. 2007. Is EU enlargement bad for environmental policy? Confronting gloomy expectations with evidence. International Environmental Agreements 7, no. 3: 263–80</w:t>
              </w:r>
            </w:hyperlink>
          </w:p>
          <w:p w:rsidR="00510A90" w:rsidRPr="00E20FAC" w:rsidRDefault="00510A90" w:rsidP="00510A90">
            <w:pPr>
              <w:pStyle w:val="ListParagraph"/>
              <w:numPr>
                <w:ilvl w:val="0"/>
                <w:numId w:val="3"/>
              </w:numPr>
            </w:pPr>
            <w:hyperlink r:id="rId8" w:history="1">
              <w:r w:rsidRPr="00E20FAC">
                <w:rPr>
                  <w:rStyle w:val="Hyperlink"/>
                </w:rPr>
                <w:t>Energy support measures and their impact on innovation in the renewable energy sector in Europe - Technical report No 21/2014, European Environment Agency</w:t>
              </w:r>
            </w:hyperlink>
          </w:p>
          <w:p w:rsidR="00510A90" w:rsidRDefault="00510A90" w:rsidP="00510A90">
            <w:pPr>
              <w:rPr>
                <w:b/>
              </w:rPr>
            </w:pPr>
            <w:r>
              <w:rPr>
                <w:b/>
              </w:rPr>
              <w:t>Internet-</w:t>
            </w:r>
            <w:proofErr w:type="spellStart"/>
            <w:r>
              <w:rPr>
                <w:b/>
              </w:rPr>
              <w:t>sivustot</w:t>
            </w:r>
            <w:proofErr w:type="spellEnd"/>
            <w:r w:rsidRPr="00E20FAC">
              <w:rPr>
                <w:b/>
              </w:rPr>
              <w:t>:</w:t>
            </w:r>
          </w:p>
          <w:p w:rsidR="00510A90" w:rsidRPr="00E20FAC" w:rsidRDefault="00510A90" w:rsidP="00510A90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9" w:history="1">
              <w:r w:rsidRPr="00E20FAC">
                <w:rPr>
                  <w:rStyle w:val="Hyperlink"/>
                  <w:sz w:val="22"/>
                </w:rPr>
                <w:t>The EU 2020 climate and energy package</w:t>
              </w:r>
            </w:hyperlink>
          </w:p>
          <w:p w:rsidR="00510A90" w:rsidRPr="00E20FAC" w:rsidRDefault="00510A90" w:rsidP="00510A90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0" w:history="1">
              <w:r w:rsidRPr="00E20FAC">
                <w:rPr>
                  <w:rStyle w:val="Hyperlink"/>
                  <w:sz w:val="22"/>
                </w:rPr>
                <w:t>Guidebook for a strong and effective implementation of the EED</w:t>
              </w:r>
            </w:hyperlink>
          </w:p>
          <w:p w:rsidR="00510A90" w:rsidRPr="00E20FAC" w:rsidRDefault="00510A90" w:rsidP="00510A90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1" w:history="1">
              <w:r w:rsidRPr="00E20FAC">
                <w:rPr>
                  <w:rStyle w:val="Hyperlink"/>
                  <w:sz w:val="22"/>
                </w:rPr>
                <w:t>Europa 2020 – official website</w:t>
              </w:r>
            </w:hyperlink>
          </w:p>
          <w:p w:rsidR="00510A90" w:rsidRPr="00E20FAC" w:rsidRDefault="00510A90" w:rsidP="00510A90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2" w:history="1">
              <w:r w:rsidRPr="00E20FAC">
                <w:rPr>
                  <w:rStyle w:val="Hyperlink"/>
                  <w:sz w:val="22"/>
                </w:rPr>
                <w:t>Horizon 2020 - Funding scheme for energy efficiency</w:t>
              </w:r>
            </w:hyperlink>
          </w:p>
          <w:p w:rsidR="00510A90" w:rsidRPr="00E20FAC" w:rsidRDefault="00510A90" w:rsidP="00510A90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3" w:history="1">
              <w:r w:rsidRPr="00E20FAC">
                <w:rPr>
                  <w:rStyle w:val="Hyperlink"/>
                  <w:sz w:val="22"/>
                </w:rPr>
                <w:t xml:space="preserve">Keep on Track! – Platform monitoring the actual development of renewable energy in the EU towards the 2020 target. </w:t>
              </w:r>
            </w:hyperlink>
          </w:p>
          <w:p w:rsidR="00510A90" w:rsidRPr="00E20FAC" w:rsidRDefault="00510A90" w:rsidP="00510A90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4" w:history="1">
              <w:r w:rsidRPr="00E20FAC">
                <w:rPr>
                  <w:rStyle w:val="Hyperlink"/>
                  <w:sz w:val="22"/>
                </w:rPr>
                <w:t>Effort Sharing Decision</w:t>
              </w:r>
            </w:hyperlink>
          </w:p>
          <w:p w:rsidR="00510A90" w:rsidRPr="00E20FAC" w:rsidRDefault="00510A90" w:rsidP="00510A90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5" w:history="1">
              <w:r w:rsidRPr="00E20FAC">
                <w:rPr>
                  <w:rStyle w:val="Hyperlink"/>
                  <w:sz w:val="22"/>
                </w:rPr>
                <w:t>2030 framework for climate and energy policies</w:t>
              </w:r>
            </w:hyperlink>
          </w:p>
          <w:p w:rsidR="00510A90" w:rsidRPr="00510A90" w:rsidRDefault="00510A90" w:rsidP="00510A90">
            <w:pPr>
              <w:pStyle w:val="ListParagraph"/>
              <w:numPr>
                <w:ilvl w:val="0"/>
                <w:numId w:val="4"/>
              </w:numPr>
              <w:rPr>
                <w:rStyle w:val="Hyperlink"/>
                <w:color w:val="0563C1"/>
                <w:sz w:val="22"/>
                <w:lang w:val="sv-SE"/>
              </w:rPr>
            </w:pPr>
            <w:hyperlink r:id="rId16" w:history="1">
              <w:r w:rsidRPr="00510A90">
                <w:rPr>
                  <w:rStyle w:val="Hyperlink"/>
                  <w:sz w:val="22"/>
                  <w:lang w:val="sv-SE"/>
                </w:rPr>
                <w:t>EU Emissions Trading System (EU ETS)</w:t>
              </w:r>
            </w:hyperlink>
          </w:p>
          <w:p w:rsidR="00510A90" w:rsidRPr="006D4C55" w:rsidRDefault="00510A90" w:rsidP="00510A90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7" w:history="1">
              <w:r w:rsidRPr="006D4C55">
                <w:rPr>
                  <w:rStyle w:val="Hyperlink"/>
                  <w:sz w:val="22"/>
                </w:rPr>
                <w:t>Roadmap for moving to a low-carbon economy in 2050</w:t>
              </w:r>
            </w:hyperlink>
          </w:p>
        </w:tc>
      </w:tr>
      <w:tr w:rsidR="00510A90" w:rsidRPr="003B1BE2" w:rsidTr="00510A90">
        <w:tc>
          <w:tcPr>
            <w:tcW w:w="2802" w:type="dxa"/>
          </w:tcPr>
          <w:p w:rsidR="00510A90" w:rsidRPr="00651D17" w:rsidRDefault="00510A90" w:rsidP="00510A9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lastRenderedPageBreak/>
              <w:t>Muut</w:t>
            </w:r>
            <w:proofErr w:type="spellEnd"/>
            <w:r w:rsidRPr="00651D17">
              <w:rPr>
                <w:b/>
              </w:rPr>
              <w:t xml:space="preserve"> </w:t>
            </w:r>
            <w:proofErr w:type="spellStart"/>
            <w:r w:rsidRPr="00651D17">
              <w:rPr>
                <w:b/>
              </w:rPr>
              <w:t>oppimateriaalit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510A90" w:rsidRPr="00537FA7" w:rsidRDefault="00510A90" w:rsidP="00510A9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8" w:anchor="t=46" w:history="1">
              <w:r w:rsidRPr="00E20FAC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The EU Emissions Trading System explained</w:t>
              </w:r>
            </w:hyperlink>
          </w:p>
        </w:tc>
      </w:tr>
      <w:tr w:rsidR="00510A90" w:rsidRPr="003B1BE2" w:rsidTr="00510A90">
        <w:tc>
          <w:tcPr>
            <w:tcW w:w="2802" w:type="dxa"/>
          </w:tcPr>
          <w:p w:rsidR="00510A90" w:rsidRPr="00651D17" w:rsidRDefault="00510A90" w:rsidP="00510A9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Opetusvideo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510A90" w:rsidRPr="00AA67EF" w:rsidRDefault="00510A90" w:rsidP="00510A9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AA67EF">
              <w:rPr>
                <w:rFonts w:ascii="Calibri" w:hAnsi="Calibri" w:cs="Arial"/>
                <w:iCs/>
                <w:sz w:val="24"/>
                <w:szCs w:val="24"/>
              </w:rPr>
              <w:t>none</w:t>
            </w:r>
          </w:p>
        </w:tc>
      </w:tr>
      <w:tr w:rsidR="00510A90" w:rsidRPr="003B1BE2" w:rsidTr="00510A90">
        <w:tc>
          <w:tcPr>
            <w:tcW w:w="2802" w:type="dxa"/>
          </w:tcPr>
          <w:p w:rsidR="00510A90" w:rsidRPr="00651D17" w:rsidRDefault="00510A90" w:rsidP="00510A9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Luettavaa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510A90" w:rsidRPr="00AA67EF" w:rsidRDefault="00510A90" w:rsidP="00510A90">
            <w:pPr>
              <w:rPr>
                <w:b/>
              </w:rPr>
            </w:pPr>
            <w:proofErr w:type="spellStart"/>
            <w:r>
              <w:rPr>
                <w:b/>
              </w:rPr>
              <w:t>Tehtävät</w:t>
            </w:r>
            <w:proofErr w:type="spellEnd"/>
            <w:r w:rsidRPr="00AA67EF">
              <w:rPr>
                <w:b/>
              </w:rPr>
              <w:t>:</w:t>
            </w:r>
          </w:p>
          <w:p w:rsidR="00510A90" w:rsidRPr="00510A90" w:rsidRDefault="00510A90" w:rsidP="00510A90">
            <w:pPr>
              <w:pStyle w:val="ListParagraph"/>
              <w:numPr>
                <w:ilvl w:val="0"/>
                <w:numId w:val="6"/>
              </w:numPr>
              <w:rPr>
                <w:lang w:val="fi-FI"/>
              </w:rPr>
            </w:pPr>
            <w:proofErr w:type="spellStart"/>
            <w:r w:rsidRPr="00510A90">
              <w:rPr>
                <w:lang w:val="fi-FI"/>
              </w:rPr>
              <w:t>Oppijoita</w:t>
            </w:r>
            <w:proofErr w:type="spellEnd"/>
            <w:r w:rsidRPr="00510A90">
              <w:rPr>
                <w:lang w:val="fi-FI"/>
              </w:rPr>
              <w:t xml:space="preserve"> pyydetään analysoimaan jokaisen jäsenmaan status EU:n energiaprioriteettien mukaisesti energiatehokkuuteen liittyen. </w:t>
            </w:r>
            <w:proofErr w:type="gramStart"/>
            <w:r>
              <w:rPr>
                <w:lang w:val="fi-FI"/>
              </w:rPr>
              <w:t>Arvioitu aika 16h.</w:t>
            </w:r>
            <w:proofErr w:type="gramEnd"/>
          </w:p>
          <w:p w:rsidR="00510A90" w:rsidRPr="00510A90" w:rsidRDefault="00510A90" w:rsidP="00510A90">
            <w:pPr>
              <w:pStyle w:val="ListParagraph"/>
              <w:numPr>
                <w:ilvl w:val="0"/>
                <w:numId w:val="6"/>
              </w:numPr>
              <w:rPr>
                <w:lang w:val="fi-FI"/>
              </w:rPr>
            </w:pPr>
            <w:proofErr w:type="spellStart"/>
            <w:r w:rsidRPr="00510A90">
              <w:rPr>
                <w:lang w:val="fi-FI"/>
              </w:rPr>
              <w:t>Oppijoita</w:t>
            </w:r>
            <w:proofErr w:type="spellEnd"/>
            <w:r w:rsidRPr="00510A90">
              <w:rPr>
                <w:lang w:val="fi-FI"/>
              </w:rPr>
              <w:t xml:space="preserve"> pyydetään tunnistamaan ja keskustelemaan parhaista </w:t>
            </w:r>
            <w:proofErr w:type="spellStart"/>
            <w:r w:rsidRPr="00510A90">
              <w:rPr>
                <w:lang w:val="fi-FI"/>
              </w:rPr>
              <w:t>EUn</w:t>
            </w:r>
            <w:proofErr w:type="spellEnd"/>
            <w:r w:rsidRPr="00510A90">
              <w:rPr>
                <w:lang w:val="fi-FI"/>
              </w:rPr>
              <w:t xml:space="preserve"> jäsenmaiden toimista tavoitteiden saavuttamiseksi energiatehokkuuden prioriteettien alueella. </w:t>
            </w:r>
            <w:proofErr w:type="gramStart"/>
            <w:r>
              <w:rPr>
                <w:lang w:val="fi-FI"/>
              </w:rPr>
              <w:t>Arvioitu aika 14h.</w:t>
            </w:r>
            <w:proofErr w:type="gramEnd"/>
          </w:p>
        </w:tc>
      </w:tr>
      <w:tr w:rsidR="00510A90" w:rsidRPr="00510A90" w:rsidTr="00510A90">
        <w:tc>
          <w:tcPr>
            <w:tcW w:w="2802" w:type="dxa"/>
          </w:tcPr>
          <w:p w:rsidR="00510A90" w:rsidRPr="00651D17" w:rsidRDefault="00510A90" w:rsidP="00510A9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Aktiviteetit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510A90" w:rsidRDefault="00510A90" w:rsidP="00510A9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Moduulin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lopussa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oppijat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510A90" w:rsidRPr="00510A90" w:rsidRDefault="00510A90" w:rsidP="00510A90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 w:rsidRPr="00510A90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 xml:space="preserve">Keskustelevat EU:n energiaprioriteettien alueista </w:t>
            </w:r>
          </w:p>
          <w:p w:rsidR="00510A90" w:rsidRPr="00510A90" w:rsidRDefault="00510A90" w:rsidP="00510A90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 w:rsidRPr="00510A90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 xml:space="preserve">Keskustelevat energian kehyksistä ja politiikasta </w:t>
            </w:r>
          </w:p>
        </w:tc>
      </w:tr>
      <w:tr w:rsidR="00510A90" w:rsidRPr="003B1BE2" w:rsidTr="00510A9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A90" w:rsidRPr="00651D17" w:rsidRDefault="00510A90" w:rsidP="00510A9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Tarkistuslista</w:t>
            </w:r>
            <w:proofErr w:type="spellEnd"/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90" w:rsidRPr="006D62CC" w:rsidRDefault="00510A90" w:rsidP="00510A9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Tehtävien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arvostelu</w:t>
            </w:r>
            <w:bookmarkStart w:id="0" w:name="_GoBack"/>
            <w:bookmarkEnd w:id="0"/>
            <w:proofErr w:type="spellEnd"/>
          </w:p>
        </w:tc>
      </w:tr>
    </w:tbl>
    <w:p w:rsidR="00AC641D" w:rsidRDefault="00AC641D" w:rsidP="00AA67EF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D244A"/>
    <w:multiLevelType w:val="hybridMultilevel"/>
    <w:tmpl w:val="C422E9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14614"/>
    <w:multiLevelType w:val="hybridMultilevel"/>
    <w:tmpl w:val="7F5C58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51D94"/>
    <w:multiLevelType w:val="hybridMultilevel"/>
    <w:tmpl w:val="CC743BB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C695F35"/>
    <w:multiLevelType w:val="hybridMultilevel"/>
    <w:tmpl w:val="691837E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820AA"/>
    <w:multiLevelType w:val="hybridMultilevel"/>
    <w:tmpl w:val="C2D4E7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64A21"/>
    <w:rsid w:val="000808A0"/>
    <w:rsid w:val="000B53CC"/>
    <w:rsid w:val="00102854"/>
    <w:rsid w:val="00104E02"/>
    <w:rsid w:val="00204AEF"/>
    <w:rsid w:val="00325400"/>
    <w:rsid w:val="00356F53"/>
    <w:rsid w:val="003B1BE2"/>
    <w:rsid w:val="00487A42"/>
    <w:rsid w:val="004A61F2"/>
    <w:rsid w:val="00510A90"/>
    <w:rsid w:val="00537FA7"/>
    <w:rsid w:val="00542747"/>
    <w:rsid w:val="005B19D9"/>
    <w:rsid w:val="006D4C55"/>
    <w:rsid w:val="006D62CC"/>
    <w:rsid w:val="0077183D"/>
    <w:rsid w:val="00835F46"/>
    <w:rsid w:val="008A1B92"/>
    <w:rsid w:val="009D2B11"/>
    <w:rsid w:val="00A21099"/>
    <w:rsid w:val="00AA67EF"/>
    <w:rsid w:val="00AC641D"/>
    <w:rsid w:val="00AE75E0"/>
    <w:rsid w:val="00B56B9B"/>
    <w:rsid w:val="00B80BBC"/>
    <w:rsid w:val="00B95FE1"/>
    <w:rsid w:val="00C43441"/>
    <w:rsid w:val="00CB2FAB"/>
    <w:rsid w:val="00CF61FD"/>
    <w:rsid w:val="00E20FAC"/>
    <w:rsid w:val="00E27D7C"/>
    <w:rsid w:val="00E607A8"/>
    <w:rsid w:val="00E63C69"/>
    <w:rsid w:val="00EC4239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B3A76D-9C1E-44F8-803D-182C2F5CF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20FAC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qFormat/>
    <w:rsid w:val="00E20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ea.europa.eu/publications/energy-support-measures" TargetMode="External"/><Relationship Id="rId13" Type="http://schemas.openxmlformats.org/officeDocument/2006/relationships/hyperlink" Target="http://www.keepontrack.eu/" TargetMode="External"/><Relationship Id="rId18" Type="http://schemas.openxmlformats.org/officeDocument/2006/relationships/hyperlink" Target="https://www.youtube.com/watch?v=yfNgsKrPKs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ropbox.com/home/EPOQUE%20project/epoque_o5/Course%20IV/Module%201?preview=%5B4.1.027%5D+EUenlargement_good_or_bad.pdf" TargetMode="External"/><Relationship Id="rId12" Type="http://schemas.openxmlformats.org/officeDocument/2006/relationships/hyperlink" Target="http://ec.europa.eu/programmes/horizon2020/en/h2020-section/secure-clean-and-efficient-energy" TargetMode="External"/><Relationship Id="rId17" Type="http://schemas.openxmlformats.org/officeDocument/2006/relationships/hyperlink" Target="http://eur-lex.europa.eu/legal-content/EN/TXT/PDF/?uri=CELEX:52011DC0112&amp;from=EN" TargetMode="External"/><Relationship Id="rId2" Type="http://schemas.openxmlformats.org/officeDocument/2006/relationships/styles" Target="styles.xml"/><Relationship Id="rId16" Type="http://schemas.openxmlformats.org/officeDocument/2006/relationships/hyperlink" Target="http://ec.europa.eu/clima/policies/ets/index_en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rena.org/remap/" TargetMode="External"/><Relationship Id="rId11" Type="http://schemas.openxmlformats.org/officeDocument/2006/relationships/hyperlink" Target="http://ec.europa.eu/europe2020/index_en.htm" TargetMode="External"/><Relationship Id="rId5" Type="http://schemas.openxmlformats.org/officeDocument/2006/relationships/hyperlink" Target="https://www.dropbox.com/home/EPOQUE%20project/epoque_o5/Course%20IV/Module%201?preview=%5B4.1.025%5D+O5_EnMS_CourseIV_Module1_Topic3.pptx" TargetMode="External"/><Relationship Id="rId15" Type="http://schemas.openxmlformats.org/officeDocument/2006/relationships/hyperlink" Target="http://ec.europa.eu/energy/en/topics/energy-strategy/2030-energy-strategy" TargetMode="External"/><Relationship Id="rId10" Type="http://schemas.openxmlformats.org/officeDocument/2006/relationships/hyperlink" Target="http://eedguidebook.energycoalition.eu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c.europa.eu/energy/en/topics/energy-strategy/2020-energy-strategy" TargetMode="External"/><Relationship Id="rId14" Type="http://schemas.openxmlformats.org/officeDocument/2006/relationships/hyperlink" Target="http://ec.europa.eu/clima/policies/effort/index_en.h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364</Words>
  <Characters>2950</Characters>
  <Application>Microsoft Office Word</Application>
  <DocSecurity>0</DocSecurity>
  <Lines>24</Lines>
  <Paragraphs>6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5</cp:revision>
  <dcterms:created xsi:type="dcterms:W3CDTF">2016-08-03T17:46:00Z</dcterms:created>
  <dcterms:modified xsi:type="dcterms:W3CDTF">2016-08-03T19:38:00Z</dcterms:modified>
</cp:coreProperties>
</file>