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56268A" w:rsidP="0056268A">
            <w:pPr>
              <w:rPr>
                <w:b/>
              </w:rPr>
            </w:pPr>
            <w:r>
              <w:t xml:space="preserve">Il </w:t>
            </w:r>
            <w:proofErr w:type="spellStart"/>
            <w:r>
              <w:t>ciclo</w:t>
            </w:r>
            <w:proofErr w:type="spellEnd"/>
            <w:r>
              <w:t xml:space="preserve"> PDCA (</w:t>
            </w:r>
            <w:r w:rsidR="007B2027">
              <w:t>Plan-Do-Check-Act</w:t>
            </w:r>
            <w:r>
              <w:t>)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2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19 / 20</w:t>
            </w:r>
          </w:p>
        </w:tc>
      </w:tr>
      <w:tr w:rsidR="00AC641D" w:rsidRPr="003B1BE2" w:rsidTr="00A910A0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56268A" w:rsidP="0056268A">
            <w:pPr>
              <w:rPr>
                <w:b/>
              </w:rPr>
            </w:pPr>
            <w:proofErr w:type="spellStart"/>
            <w:r>
              <w:t>Ciclo</w:t>
            </w:r>
            <w:proofErr w:type="spellEnd"/>
            <w:r>
              <w:t xml:space="preserve"> di </w:t>
            </w:r>
            <w:proofErr w:type="spellStart"/>
            <w:r>
              <w:t>miglioramento</w:t>
            </w:r>
            <w:proofErr w:type="spellEnd"/>
            <w:r>
              <w:t xml:space="preserve"> continuo, </w:t>
            </w:r>
            <w:proofErr w:type="spellStart"/>
            <w:r>
              <w:t>approccio</w:t>
            </w:r>
            <w:proofErr w:type="spellEnd"/>
            <w:r>
              <w:t xml:space="preserve"> PDCA</w:t>
            </w:r>
            <w:r w:rsidR="007B2027">
              <w:t>,</w:t>
            </w:r>
            <w:r>
              <w:t xml:space="preserve"> baseline </w:t>
            </w:r>
            <w:proofErr w:type="spellStart"/>
            <w:r>
              <w:t>energetica</w:t>
            </w:r>
            <w:proofErr w:type="spellEnd"/>
            <w:r w:rsidR="007B2027">
              <w:t xml:space="preserve">, </w:t>
            </w:r>
            <w:proofErr w:type="spellStart"/>
            <w:r>
              <w:t>indicatori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performance </w:t>
            </w:r>
            <w:proofErr w:type="spellStart"/>
            <w:r>
              <w:t>energetica</w:t>
            </w:r>
            <w:proofErr w:type="spellEnd"/>
            <w:r>
              <w:t xml:space="preserve"> (</w:t>
            </w:r>
            <w:proofErr w:type="spellStart"/>
            <w:r w:rsidRPr="0056268A">
              <w:rPr>
                <w:rFonts w:cs="Arial"/>
                <w:iCs/>
                <w:szCs w:val="24"/>
              </w:rPr>
              <w:t>EnPIs</w:t>
            </w:r>
            <w:proofErr w:type="spellEnd"/>
            <w:r>
              <w:t>)</w:t>
            </w:r>
          </w:p>
        </w:tc>
      </w:tr>
      <w:tr w:rsidR="00AC641D" w:rsidRPr="003B1BE2" w:rsidTr="00A910A0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56268A" w:rsidP="0056268A">
            <w:proofErr w:type="spellStart"/>
            <w:r>
              <w:t>Fornire</w:t>
            </w:r>
            <w:proofErr w:type="spellEnd"/>
            <w:r>
              <w:t xml:space="preserve"> </w:t>
            </w:r>
            <w:proofErr w:type="spellStart"/>
            <w:r>
              <w:t>uno</w:t>
            </w:r>
            <w:proofErr w:type="spellEnd"/>
            <w:r>
              <w:t xml:space="preserve"> schema del </w:t>
            </w:r>
            <w:proofErr w:type="spellStart"/>
            <w:r>
              <w:t>ciclo</w:t>
            </w:r>
            <w:proofErr w:type="spellEnd"/>
            <w:r>
              <w:t xml:space="preserve"> PDCA come </w:t>
            </w:r>
            <w:proofErr w:type="spellStart"/>
            <w:r>
              <w:t>introduzione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realizzazione</w:t>
            </w:r>
            <w:proofErr w:type="spellEnd"/>
            <w:r>
              <w:t xml:space="preserve"> di un </w:t>
            </w:r>
            <w:proofErr w:type="spellStart"/>
            <w:r>
              <w:t>EnMS</w:t>
            </w:r>
            <w:proofErr w:type="spellEnd"/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A910A0" w:rsidRPr="003B1BE2" w:rsidRDefault="0056268A" w:rsidP="0056268A">
            <w:bookmarkStart w:id="0" w:name="_GoBack"/>
            <w:r>
              <w:t xml:space="preserve">I </w:t>
            </w:r>
            <w:proofErr w:type="spellStart"/>
            <w:r>
              <w:t>discenti</w:t>
            </w:r>
            <w:proofErr w:type="spellEnd"/>
            <w:r>
              <w:t xml:space="preserve"> </w:t>
            </w:r>
            <w:proofErr w:type="spellStart"/>
            <w:r>
              <w:t>sapranno</w:t>
            </w:r>
            <w:proofErr w:type="spellEnd"/>
            <w:r>
              <w:t xml:space="preserve"> </w:t>
            </w:r>
            <w:proofErr w:type="spellStart"/>
            <w:r>
              <w:t>usare</w:t>
            </w:r>
            <w:proofErr w:type="spellEnd"/>
            <w:r>
              <w:t xml:space="preserve">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ciclo</w:t>
            </w:r>
            <w:proofErr w:type="spellEnd"/>
            <w:r>
              <w:t xml:space="preserve"> PDCA </w:t>
            </w:r>
            <w:proofErr w:type="spellStart"/>
            <w:r>
              <w:t>nel</w:t>
            </w:r>
            <w:proofErr w:type="spellEnd"/>
            <w:r>
              <w:t xml:space="preserve"> campo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  <w:r>
              <w:t xml:space="preserve">, </w:t>
            </w:r>
            <w:proofErr w:type="spellStart"/>
            <w:r>
              <w:t>obiettivi</w:t>
            </w:r>
            <w:proofErr w:type="spellEnd"/>
            <w:r>
              <w:t xml:space="preserve"> e </w:t>
            </w:r>
            <w:proofErr w:type="spellStart"/>
            <w:r>
              <w:t>sistema</w:t>
            </w:r>
            <w:proofErr w:type="spellEnd"/>
            <w:r>
              <w:t xml:space="preserve"> di </w:t>
            </w:r>
            <w:proofErr w:type="spellStart"/>
            <w:r>
              <w:t>monitoraggio</w:t>
            </w:r>
            <w:proofErr w:type="spellEnd"/>
            <w:r>
              <w:t>.</w:t>
            </w:r>
            <w:bookmarkEnd w:id="0"/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A910A0" w:rsidRPr="00425A0C" w:rsidRDefault="0056268A" w:rsidP="0016451A">
            <w:proofErr w:type="spellStart"/>
            <w:r>
              <w:t>Presentazione</w:t>
            </w:r>
            <w:proofErr w:type="spellEnd"/>
            <w:r w:rsidR="0016451A">
              <w:t xml:space="preserve"> </w:t>
            </w:r>
            <w:hyperlink r:id="rId6" w:history="1">
              <w:r w:rsidR="0016451A" w:rsidRPr="0016451A">
                <w:rPr>
                  <w:rStyle w:val="Collegamentoipertestuale"/>
                </w:rPr>
                <w:t>PDCA Process</w:t>
              </w:r>
            </w:hyperlink>
            <w:r w:rsidR="0016451A">
              <w:t xml:space="preserve"> </w:t>
            </w:r>
            <w:r>
              <w:t xml:space="preserve">in </w:t>
            </w:r>
            <w:proofErr w:type="spellStart"/>
            <w:r>
              <w:t>formato</w:t>
            </w:r>
            <w:proofErr w:type="spellEnd"/>
            <w:r>
              <w:t xml:space="preserve"> online</w:t>
            </w:r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Default="0056268A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Presentazione</w:t>
            </w:r>
            <w:proofErr w:type="spellEnd"/>
            <w:r w:rsidR="00D175FB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D175FB" w:rsidRPr="00314E84" w:rsidRDefault="00672FC6" w:rsidP="00D175F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Style w:val="Collegamentoipertestuale"/>
                <w:rFonts w:ascii="Calibri" w:hAnsi="Calibri" w:cs="Arial"/>
                <w:iCs/>
                <w:color w:val="auto"/>
                <w:sz w:val="24"/>
                <w:szCs w:val="24"/>
                <w:u w:val="none"/>
              </w:rPr>
            </w:pPr>
            <w:hyperlink r:id="rId7" w:history="1">
              <w:r w:rsidR="00D175FB" w:rsidRPr="00D175FB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PDCA (Plan/Do/Check/Act)</w:t>
              </w:r>
            </w:hyperlink>
          </w:p>
          <w:p w:rsidR="00314E84" w:rsidRDefault="00672FC6" w:rsidP="00314E84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Miglioramento</w:t>
              </w:r>
              <w:proofErr w:type="spellEnd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continuo </w:t>
              </w:r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della</w:t>
              </w:r>
              <w:proofErr w:type="spellEnd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</w:t>
              </w:r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qualità</w:t>
              </w:r>
              <w:proofErr w:type="spellEnd"/>
              <w:r w:rsidR="00314E84" w:rsidRPr="00314E84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: </w:t>
              </w:r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Principi</w:t>
              </w:r>
              <w:proofErr w:type="spellEnd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, </w:t>
              </w:r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Pratiche</w:t>
              </w:r>
              <w:proofErr w:type="spellEnd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e </w:t>
              </w:r>
              <w:proofErr w:type="spellStart"/>
              <w:r w:rsidR="0056268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Strumenti</w:t>
              </w:r>
              <w:proofErr w:type="spellEnd"/>
            </w:hyperlink>
          </w:p>
          <w:p w:rsidR="00103D09" w:rsidRDefault="0056268A" w:rsidP="00103D09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Sito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web</w:t>
            </w:r>
            <w:r w:rsidR="00103D09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103D09" w:rsidRPr="003B1BE2" w:rsidRDefault="00672FC6" w:rsidP="00103D09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103D09" w:rsidRPr="00103D09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Plan-Do-Check-Act (PDCA) Implementing New Ideas in a Controlled Way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Default="00672FC6" w:rsidP="00103D09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0" w:history="1">
              <w:r w:rsidR="00BC647E" w:rsidRPr="00BC647E">
                <w:rPr>
                  <w:rStyle w:val="Collegamentoipertestuale"/>
                  <w:rFonts w:ascii="Calibri" w:hAnsi="Calibri"/>
                  <w:sz w:val="24"/>
                  <w:szCs w:val="24"/>
                </w:rPr>
                <w:t>Important Terms - ISO 50001 Energy Management - Pt 2 of 4, BSI Group</w:t>
              </w:r>
            </w:hyperlink>
          </w:p>
          <w:p w:rsidR="00BC647E" w:rsidRDefault="00BC647E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BC647E" w:rsidRPr="00537FA7" w:rsidRDefault="00672FC6" w:rsidP="00103D09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1" w:history="1">
              <w:r w:rsidR="00BC647E" w:rsidRPr="00BC647E">
                <w:rPr>
                  <w:rStyle w:val="Collegamentoipertestuale"/>
                  <w:rFonts w:ascii="Calibri" w:hAnsi="Calibri"/>
                  <w:sz w:val="24"/>
                  <w:szCs w:val="24"/>
                </w:rPr>
                <w:t>Measuring Performance - ISO 50001 Energy Management - Pt 3 of 4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A910A0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56268A" w:rsidP="0056268A">
            <w:r>
              <w:t xml:space="preserve">Si </w:t>
            </w:r>
            <w:proofErr w:type="spellStart"/>
            <w:r>
              <w:t>chiederà</w:t>
            </w:r>
            <w:proofErr w:type="spellEnd"/>
            <w:r>
              <w:t xml:space="preserve"> </w:t>
            </w:r>
            <w:proofErr w:type="spellStart"/>
            <w:r>
              <w:t>agli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r w:rsidR="00710632">
              <w:t>i</w:t>
            </w:r>
            <w:proofErr w:type="spellEnd"/>
            <w:r>
              <w:t xml:space="preserve"> di </w:t>
            </w:r>
            <w:proofErr w:type="spellStart"/>
            <w:r>
              <w:t>descrivere</w:t>
            </w:r>
            <w:proofErr w:type="spellEnd"/>
            <w:r>
              <w:t xml:space="preserve"> </w:t>
            </w:r>
            <w:proofErr w:type="spellStart"/>
            <w:r>
              <w:t>l’applicazione</w:t>
            </w:r>
            <w:proofErr w:type="spellEnd"/>
            <w:r>
              <w:t xml:space="preserve"> del </w:t>
            </w:r>
            <w:proofErr w:type="spellStart"/>
            <w:r>
              <w:t>ciclo</w:t>
            </w:r>
            <w:proofErr w:type="spellEnd"/>
            <w:r>
              <w:t xml:space="preserve"> PDCA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  <w:r>
              <w:t>.</w:t>
            </w:r>
          </w:p>
        </w:tc>
      </w:tr>
      <w:tr w:rsidR="00064A21" w:rsidRPr="003B1BE2" w:rsidTr="00A910A0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BC647E" w:rsidRPr="00BC647E" w:rsidRDefault="0056268A" w:rsidP="00BC647E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fine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questo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modulo 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discenti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sapranno</w:t>
            </w:r>
            <w:proofErr w:type="spellEnd"/>
            <w:r w:rsidR="00BC647E" w:rsidRPr="00BC647E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BC647E" w:rsidRPr="00BC647E" w:rsidRDefault="0056268A" w:rsidP="00BC647E">
            <w:pPr>
              <w:pStyle w:val="NormaleWeb"/>
              <w:numPr>
                <w:ilvl w:val="0"/>
                <w:numId w:val="5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Condurre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un’indagine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sull’uso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dell’energia</w:t>
            </w:r>
            <w:proofErr w:type="spellEnd"/>
          </w:p>
          <w:p w:rsidR="0056268A" w:rsidRDefault="0056268A" w:rsidP="00BC647E">
            <w:pPr>
              <w:pStyle w:val="NormaleWeb"/>
              <w:numPr>
                <w:ilvl w:val="0"/>
                <w:numId w:val="5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Identificare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i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consumi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più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significativi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opportunità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prioritaria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per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il</w:t>
            </w:r>
            <w:proofErr w:type="spellEnd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56268A">
              <w:rPr>
                <w:rFonts w:ascii="Calibri" w:hAnsi="Calibri" w:cs="Arial"/>
                <w:iCs/>
                <w:sz w:val="24"/>
                <w:szCs w:val="24"/>
              </w:rPr>
              <w:t>risparmio</w:t>
            </w:r>
            <w:proofErr w:type="spellEnd"/>
          </w:p>
          <w:p w:rsidR="0056268A" w:rsidRPr="0056268A" w:rsidRDefault="0056268A" w:rsidP="0056268A">
            <w:pPr>
              <w:pStyle w:val="NormaleWeb"/>
              <w:numPr>
                <w:ilvl w:val="0"/>
                <w:numId w:val="5"/>
              </w:numPr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Definire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la baseline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EnPIs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</w:p>
          <w:p w:rsidR="00AE75E0" w:rsidRPr="00AE75E0" w:rsidRDefault="0056268A" w:rsidP="0056268A">
            <w:pPr>
              <w:pStyle w:val="NormaleWeb"/>
              <w:numPr>
                <w:ilvl w:val="0"/>
                <w:numId w:val="5"/>
              </w:numPr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Stabilire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obiettivi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per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il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risparmio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energetico</w:t>
            </w:r>
            <w:proofErr w:type="spellEnd"/>
          </w:p>
        </w:tc>
      </w:tr>
      <w:tr w:rsidR="006D62CC" w:rsidRPr="003B1BE2" w:rsidTr="00A910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56268A" w:rsidP="00BC647E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dell’esercitazione</w:t>
            </w:r>
            <w:proofErr w:type="spellEnd"/>
          </w:p>
        </w:tc>
      </w:tr>
    </w:tbl>
    <w:p w:rsidR="00AC641D" w:rsidRDefault="00AC641D"/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B86"/>
    <w:multiLevelType w:val="hybridMultilevel"/>
    <w:tmpl w:val="77961C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80126"/>
    <w:multiLevelType w:val="hybridMultilevel"/>
    <w:tmpl w:val="0F0456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E262B"/>
    <w:multiLevelType w:val="hybridMultilevel"/>
    <w:tmpl w:val="FA460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B152B0"/>
    <w:multiLevelType w:val="hybridMultilevel"/>
    <w:tmpl w:val="C78E0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94783"/>
    <w:multiLevelType w:val="hybridMultilevel"/>
    <w:tmpl w:val="7E8EB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3D09"/>
    <w:rsid w:val="00104E02"/>
    <w:rsid w:val="0016451A"/>
    <w:rsid w:val="00314E84"/>
    <w:rsid w:val="00325400"/>
    <w:rsid w:val="00356F53"/>
    <w:rsid w:val="003B1BE2"/>
    <w:rsid w:val="00425A0C"/>
    <w:rsid w:val="00487A42"/>
    <w:rsid w:val="004A61F2"/>
    <w:rsid w:val="004B4A0C"/>
    <w:rsid w:val="00537FA7"/>
    <w:rsid w:val="00542747"/>
    <w:rsid w:val="0056268A"/>
    <w:rsid w:val="005B19D9"/>
    <w:rsid w:val="00672FC6"/>
    <w:rsid w:val="006D62CC"/>
    <w:rsid w:val="00710632"/>
    <w:rsid w:val="0077183D"/>
    <w:rsid w:val="007B2027"/>
    <w:rsid w:val="00835F46"/>
    <w:rsid w:val="008A1B92"/>
    <w:rsid w:val="009D2B11"/>
    <w:rsid w:val="00A21099"/>
    <w:rsid w:val="00A910A0"/>
    <w:rsid w:val="00AC641D"/>
    <w:rsid w:val="00AE75E0"/>
    <w:rsid w:val="00B56B9B"/>
    <w:rsid w:val="00B80BBC"/>
    <w:rsid w:val="00B95FE1"/>
    <w:rsid w:val="00BC647E"/>
    <w:rsid w:val="00C43441"/>
    <w:rsid w:val="00C618B5"/>
    <w:rsid w:val="00CB2FAB"/>
    <w:rsid w:val="00CF61FD"/>
    <w:rsid w:val="00D175FB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A910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1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A910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1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3%5D+Patricia_Porter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3?preview=%5B4.3.001%5D+O5_EnMS_CourseIV_Module3_Topic1.ppt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01%5D+O5_EnMS_CourseIV_Module3_Topic1.pptx" TargetMode="External"/><Relationship Id="rId11" Type="http://schemas.openxmlformats.org/officeDocument/2006/relationships/hyperlink" Target="https://www.youtube.com/watch?v=OPgyrYit3q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g_kQve_-D3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dtools.com/pages/article/newPPM_89.h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4</cp:revision>
  <dcterms:created xsi:type="dcterms:W3CDTF">2016-06-27T15:18:00Z</dcterms:created>
  <dcterms:modified xsi:type="dcterms:W3CDTF">2016-06-27T15:54:00Z</dcterms:modified>
</cp:coreProperties>
</file>