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C075C4" w:rsidP="00E63C69">
            <w:pPr>
              <w:rPr>
                <w:b/>
              </w:rPr>
            </w:pPr>
            <w:r>
              <w:t>Case study analysis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C7AE7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C075C4" w:rsidP="00E63C69">
            <w:pPr>
              <w:rPr>
                <w:b/>
              </w:rPr>
            </w:pPr>
            <w:r>
              <w:t>Case study</w:t>
            </w:r>
            <w:r w:rsidR="007C7AE7">
              <w:t xml:space="preserve">, participatory approach 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Default="009F793B" w:rsidP="004A61F2">
            <w:r>
              <w:t xml:space="preserve">Introduction to qualitative research strategies and participatory methods ; to apply </w:t>
            </w:r>
            <w:r w:rsidR="00C075C4">
              <w:t>case study analysis</w:t>
            </w:r>
            <w:r>
              <w:t xml:space="preserve"> to the sustainable management of resources</w:t>
            </w:r>
          </w:p>
          <w:p w:rsidR="009F793B" w:rsidRPr="003B1BE2" w:rsidRDefault="009F793B" w:rsidP="004A61F2"/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0C2E2B" w:rsidP="000C2E2B">
            <w:pPr>
              <w:pStyle w:val="ListParagraph"/>
              <w:numPr>
                <w:ilvl w:val="0"/>
                <w:numId w:val="3"/>
              </w:numPr>
            </w:pPr>
            <w:r>
              <w:t xml:space="preserve">To contact the basic principles of </w:t>
            </w:r>
            <w:r w:rsidR="00C075C4">
              <w:t xml:space="preserve">case study </w:t>
            </w:r>
            <w:r>
              <w:t xml:space="preserve">which are nowadays widely seen as a pool of concepts and practices that enable citizens to enhance their knowledge for sustainable </w:t>
            </w:r>
            <w:proofErr w:type="gramStart"/>
            <w:r>
              <w:t>development.</w:t>
            </w:r>
            <w:proofErr w:type="gramEnd"/>
          </w:p>
          <w:p w:rsidR="000C2E2B" w:rsidRPr="000C2E2B" w:rsidRDefault="00C075C4" w:rsidP="000C2E2B">
            <w:pPr>
              <w:pStyle w:val="ListParagraph"/>
              <w:numPr>
                <w:ilvl w:val="0"/>
                <w:numId w:val="3"/>
              </w:numPr>
            </w:pPr>
            <w:r>
              <w:t>Learners will be stimulated to find practical application of these methodologies in particular with regard to environmental research and education and to the sustainable management of natural resources.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0C2E2B" w:rsidRPr="000C2E2B" w:rsidRDefault="000C2E2B" w:rsidP="000C2E2B">
            <w:r w:rsidRPr="000C2E2B">
              <w:t>Presentation provided in online format</w:t>
            </w:r>
          </w:p>
          <w:p w:rsidR="008A1B92" w:rsidRPr="008A1B92" w:rsidRDefault="008A1B92" w:rsidP="008A1B92">
            <w:pPr>
              <w:rPr>
                <w:b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8A1B92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9F793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956463" w:rsidRDefault="003B1BE2" w:rsidP="00AC641D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902020" w:rsidRPr="00986290" w:rsidRDefault="00902020" w:rsidP="0090202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98629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 xml:space="preserve">This case study uses a PowerPoint-driven approach combined with role-playing to explore issues surrounding the grey seal population off the coast of New England, specifically Chatham, Massachusetts. </w:t>
            </w:r>
          </w:p>
          <w:p w:rsidR="00902020" w:rsidRPr="00902020" w:rsidRDefault="00902020" w:rsidP="00902020">
            <w:pPr>
              <w:pStyle w:val="ListParagraph"/>
              <w:numPr>
                <w:ilvl w:val="0"/>
                <w:numId w:val="4"/>
              </w:numPr>
              <w:rPr>
                <w:rStyle w:val="apple-converted-space"/>
              </w:rPr>
            </w:pPr>
            <w:r w:rsidRPr="0090202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lastRenderedPageBreak/>
              <w:t>After gathering information, the students take the part of Chatham City council members and are asked to make a recommendation to Senator Jack Kenny (a fictional individual) on how to amend the Marine Mammal Protection Act of 1972.</w:t>
            </w:r>
            <w:r w:rsidRPr="00902020">
              <w:rPr>
                <w:rStyle w:val="apple-converted-space"/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 </w:t>
            </w:r>
          </w:p>
          <w:p w:rsidR="003B1BE2" w:rsidRPr="003B1BE2" w:rsidRDefault="00F6062D" w:rsidP="00902020">
            <w:r>
              <w:t xml:space="preserve">I refer you </w:t>
            </w:r>
            <w:r w:rsidR="003741F2">
              <w:t>to the presentation with ID [1-1-2-004] and the additional material to it with IDs [1-1-2-005], [1-1-2-006], [1-1-2-007], [1-1-2-008], [1-1-2-009]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956463" w:rsidRDefault="006D62CC" w:rsidP="00AC641D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lastRenderedPageBreak/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956463" w:rsidRDefault="006D62CC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9154A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Assignment grading</w:t>
            </w:r>
          </w:p>
        </w:tc>
      </w:tr>
    </w:tbl>
    <w:p w:rsidR="00AC641D" w:rsidRDefault="00AC641D"/>
    <w:p w:rsidR="006D62CC" w:rsidRDefault="006D62CC"/>
    <w:p w:rsidR="00102854" w:rsidRDefault="00CF61FD"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A42">
        <w:t>Since there are different ways to lay out the course structure before uploading your document</w:t>
      </w:r>
      <w:r w:rsidR="00AE75E0">
        <w:t xml:space="preserve"> to</w:t>
      </w:r>
      <w:r w:rsidR="00487A42">
        <w:t xml:space="preserve"> the online classroom, the following is a prototype that can easily be adapted:</w:t>
      </w:r>
    </w:p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1C0"/>
    <w:multiLevelType w:val="hybridMultilevel"/>
    <w:tmpl w:val="76BA4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2854"/>
    <w:rsid w:val="00064A21"/>
    <w:rsid w:val="000A02A6"/>
    <w:rsid w:val="000B53CC"/>
    <w:rsid w:val="000C2E2B"/>
    <w:rsid w:val="00102854"/>
    <w:rsid w:val="00104E02"/>
    <w:rsid w:val="00325400"/>
    <w:rsid w:val="00356F53"/>
    <w:rsid w:val="003741F2"/>
    <w:rsid w:val="00385C96"/>
    <w:rsid w:val="003B1BE2"/>
    <w:rsid w:val="00487A42"/>
    <w:rsid w:val="004A61F2"/>
    <w:rsid w:val="004C385E"/>
    <w:rsid w:val="00537FA7"/>
    <w:rsid w:val="00542747"/>
    <w:rsid w:val="00582C9F"/>
    <w:rsid w:val="00586DB2"/>
    <w:rsid w:val="005B19D9"/>
    <w:rsid w:val="00602E78"/>
    <w:rsid w:val="006A06FF"/>
    <w:rsid w:val="006D62CC"/>
    <w:rsid w:val="0072739F"/>
    <w:rsid w:val="0077183D"/>
    <w:rsid w:val="007C7AE7"/>
    <w:rsid w:val="007E6874"/>
    <w:rsid w:val="008A1B92"/>
    <w:rsid w:val="00902020"/>
    <w:rsid w:val="00956463"/>
    <w:rsid w:val="009D2B11"/>
    <w:rsid w:val="009F793B"/>
    <w:rsid w:val="00A21099"/>
    <w:rsid w:val="00A9154A"/>
    <w:rsid w:val="00AC641D"/>
    <w:rsid w:val="00AE75E0"/>
    <w:rsid w:val="00B56B9B"/>
    <w:rsid w:val="00B6665A"/>
    <w:rsid w:val="00B7762B"/>
    <w:rsid w:val="00B80BBC"/>
    <w:rsid w:val="00B95FE1"/>
    <w:rsid w:val="00C075C4"/>
    <w:rsid w:val="00C43441"/>
    <w:rsid w:val="00CB2FAB"/>
    <w:rsid w:val="00CF61FD"/>
    <w:rsid w:val="00E27D7C"/>
    <w:rsid w:val="00E63C69"/>
    <w:rsid w:val="00F36AEB"/>
    <w:rsid w:val="00F56EEE"/>
    <w:rsid w:val="00F6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2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262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ATHINA</cp:lastModifiedBy>
  <cp:revision>7</cp:revision>
  <dcterms:created xsi:type="dcterms:W3CDTF">2015-10-11T20:30:00Z</dcterms:created>
  <dcterms:modified xsi:type="dcterms:W3CDTF">2016-05-16T08:39:00Z</dcterms:modified>
</cp:coreProperties>
</file>