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EFA" w:rsidRDefault="00B25EFA" w:rsidP="00B25EFA">
      <w:pPr>
        <w:pStyle w:val="1"/>
        <w:rPr>
          <w:lang w:val="en-US"/>
        </w:rPr>
      </w:pPr>
      <w:r>
        <w:t>Προφίλ</w:t>
      </w:r>
      <w:r w:rsidRPr="003F28DE">
        <w:rPr>
          <w:lang w:val="en-US"/>
        </w:rPr>
        <w:t xml:space="preserve"> </w:t>
      </w:r>
      <w:r>
        <w:t>Μεταδεδομένων</w:t>
      </w:r>
      <w:r w:rsidRPr="003F28DE">
        <w:rPr>
          <w:lang w:val="en-US"/>
        </w:rPr>
        <w:t xml:space="preserve"> </w:t>
      </w:r>
      <w:r>
        <w:t>Εκπαιδευτικών Πηγών</w:t>
      </w:r>
    </w:p>
    <w:p w:rsidR="00BB1389" w:rsidRPr="00BB1389" w:rsidRDefault="00BB1389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B25EFA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B25EFA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B25EFA" w:rsidRPr="003F28DE" w:rsidRDefault="00B25EFA" w:rsidP="002672F9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B25EFA" w:rsidRPr="00A05542" w:rsidRDefault="00B25EFA" w:rsidP="002672F9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  <w:r>
              <w:rPr>
                <w:b/>
                <w:bCs/>
                <w:sz w:val="24"/>
                <w:lang w:val="en-US"/>
              </w:rPr>
              <w:t xml:space="preserve"> 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B25EFA" w:rsidRPr="003F28DE" w:rsidRDefault="00B25EFA" w:rsidP="002672F9">
            <w:pPr>
              <w:tabs>
                <w:tab w:val="left" w:pos="2745"/>
                <w:tab w:val="center" w:pos="3061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B25EFA" w:rsidRPr="001E79BA" w:rsidTr="007B5D31">
        <w:tc>
          <w:tcPr>
            <w:tcW w:w="515" w:type="pct"/>
          </w:tcPr>
          <w:p w:rsidR="00B25EFA" w:rsidRPr="00A920C1" w:rsidRDefault="00B25EFA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B25EFA" w:rsidRPr="003F28DE" w:rsidRDefault="00B25EFA" w:rsidP="002672F9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B25EFA" w:rsidRPr="00A920C1" w:rsidRDefault="00B25EFA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2-3-003</w:t>
            </w:r>
          </w:p>
        </w:tc>
      </w:tr>
      <w:tr w:rsidR="00B25EFA" w:rsidRPr="00B25EFA" w:rsidTr="007B5D31">
        <w:tc>
          <w:tcPr>
            <w:tcW w:w="515" w:type="pct"/>
          </w:tcPr>
          <w:p w:rsidR="00B25EFA" w:rsidRPr="00A920C1" w:rsidRDefault="00B25EFA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B25EFA" w:rsidRPr="003F28DE" w:rsidRDefault="00B25EFA" w:rsidP="002672F9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Τίτλος</w:t>
            </w:r>
          </w:p>
        </w:tc>
        <w:tc>
          <w:tcPr>
            <w:tcW w:w="3235" w:type="pct"/>
            <w:shd w:val="clear" w:color="auto" w:fill="auto"/>
          </w:tcPr>
          <w:p w:rsidR="00B25EFA" w:rsidRPr="00B25EFA" w:rsidRDefault="00B25EFA" w:rsidP="00A951D1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Διαχείριση</w:t>
            </w:r>
            <w:r w:rsidRPr="00D239F6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των προβλημάτων</w:t>
            </w:r>
            <w:r w:rsidRPr="00D239F6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και</w:t>
            </w:r>
            <w:r w:rsidRPr="00D239F6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Αποφυγή της κλιματικής αλλαγής</w:t>
            </w:r>
          </w:p>
        </w:tc>
      </w:tr>
      <w:tr w:rsidR="00B25EFA" w:rsidRPr="001E79BA" w:rsidTr="007B5D31">
        <w:tc>
          <w:tcPr>
            <w:tcW w:w="515" w:type="pct"/>
          </w:tcPr>
          <w:p w:rsidR="00B25EFA" w:rsidRPr="00A920C1" w:rsidRDefault="00B25EFA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B25EFA" w:rsidRPr="003F28DE" w:rsidRDefault="00B25EFA" w:rsidP="002672F9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Γλώσσα</w:t>
            </w:r>
          </w:p>
        </w:tc>
        <w:tc>
          <w:tcPr>
            <w:tcW w:w="3235" w:type="pct"/>
            <w:shd w:val="clear" w:color="auto" w:fill="auto"/>
          </w:tcPr>
          <w:p w:rsidR="00B25EFA" w:rsidRPr="009F3219" w:rsidRDefault="00B25EFA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Αγγλικά</w:t>
            </w:r>
          </w:p>
        </w:tc>
      </w:tr>
      <w:tr w:rsidR="00B25EFA" w:rsidRPr="00B25EFA" w:rsidTr="007B5D31">
        <w:tc>
          <w:tcPr>
            <w:tcW w:w="515" w:type="pct"/>
          </w:tcPr>
          <w:p w:rsidR="00B25EFA" w:rsidRPr="00A920C1" w:rsidRDefault="00B25EFA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B25EFA" w:rsidRPr="00A05542" w:rsidRDefault="00B25EFA" w:rsidP="002672F9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235" w:type="pct"/>
            <w:shd w:val="clear" w:color="auto" w:fill="auto"/>
          </w:tcPr>
          <w:p w:rsidR="00B25EFA" w:rsidRPr="00B25EFA" w:rsidRDefault="00B25EFA" w:rsidP="00A951D1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Διαχείριση</w:t>
            </w:r>
            <w:r w:rsidRPr="00D239F6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των προβλημάτων</w:t>
            </w:r>
            <w:r w:rsidRPr="00D239F6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και</w:t>
            </w:r>
            <w:r w:rsidRPr="00D239F6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Αποφυγή της κλιματικής αλλαγής</w:t>
            </w:r>
          </w:p>
        </w:tc>
      </w:tr>
      <w:tr w:rsidR="00B25EFA" w:rsidRPr="00B25EFA" w:rsidTr="007B5D31">
        <w:tc>
          <w:tcPr>
            <w:tcW w:w="515" w:type="pct"/>
          </w:tcPr>
          <w:p w:rsidR="00B25EFA" w:rsidRPr="00A920C1" w:rsidRDefault="00B25EFA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B25EFA" w:rsidRPr="00017F04" w:rsidRDefault="00B25EFA" w:rsidP="002672F9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Λέξεις</w:t>
            </w:r>
            <w:r w:rsidRPr="00017F04">
              <w:rPr>
                <w:b/>
                <w:lang w:val="en-US"/>
              </w:rPr>
              <w:t>-</w:t>
            </w:r>
            <w:r>
              <w:rPr>
                <w:b/>
              </w:rPr>
              <w:t>κλειδιά</w:t>
            </w:r>
          </w:p>
        </w:tc>
        <w:tc>
          <w:tcPr>
            <w:tcW w:w="3235" w:type="pct"/>
            <w:shd w:val="clear" w:color="auto" w:fill="auto"/>
          </w:tcPr>
          <w:p w:rsidR="00B25EFA" w:rsidRPr="00B25EFA" w:rsidRDefault="00B25EFA" w:rsidP="00B25EFA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 w:rsidRPr="00B25EFA">
              <w:rPr>
                <w:rFonts w:asciiTheme="majorHAnsi" w:hAnsiTheme="majorHAnsi"/>
                <w:color w:val="767171" w:themeColor="background2" w:themeShade="80"/>
                <w:sz w:val="20"/>
              </w:rPr>
              <w:t>Ευτροφισμός, Βαλτική  Θάλασσα, ανάλυση κόστους-οφέλους.</w:t>
            </w:r>
          </w:p>
        </w:tc>
      </w:tr>
      <w:tr w:rsidR="00B25EFA" w:rsidRPr="001E79BA" w:rsidTr="007B5D31">
        <w:tc>
          <w:tcPr>
            <w:tcW w:w="515" w:type="pct"/>
          </w:tcPr>
          <w:p w:rsidR="00B25EFA" w:rsidRPr="00134CA3" w:rsidRDefault="00B25EFA" w:rsidP="000F10B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B25EFA" w:rsidRPr="00017F04" w:rsidRDefault="00B25EFA" w:rsidP="002672F9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  <w:szCs w:val="24"/>
              </w:rPr>
              <w:t>Σχετικές</w:t>
            </w:r>
            <w:r w:rsidRPr="00017F04">
              <w:rPr>
                <w:b/>
                <w:szCs w:val="24"/>
                <w:lang w:val="en-US"/>
              </w:rPr>
              <w:t xml:space="preserve"> </w:t>
            </w:r>
            <w:r>
              <w:rPr>
                <w:b/>
                <w:szCs w:val="24"/>
              </w:rPr>
              <w:t>πηγές</w:t>
            </w:r>
          </w:p>
        </w:tc>
        <w:tc>
          <w:tcPr>
            <w:tcW w:w="3235" w:type="pct"/>
            <w:shd w:val="clear" w:color="auto" w:fill="auto"/>
          </w:tcPr>
          <w:p w:rsidR="00B25EFA" w:rsidRDefault="00B25EFA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49"/>
        <w:gridCol w:w="2385"/>
        <w:gridCol w:w="6305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655FD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E79BA">
              <w:rPr>
                <w:lang w:val="en-US"/>
              </w:rPr>
              <w:br w:type="page"/>
            </w:r>
            <w:r w:rsidR="009A26CE">
              <w:rPr>
                <w:b/>
                <w:sz w:val="28"/>
                <w:szCs w:val="28"/>
              </w:rPr>
              <w:t>Κύκλος δραστηριοτήτων</w:t>
            </w:r>
          </w:p>
        </w:tc>
      </w:tr>
      <w:tr w:rsidR="00B75E9B" w:rsidRPr="00A920C1" w:rsidTr="00200A8D">
        <w:trPr>
          <w:trHeight w:val="284"/>
        </w:trPr>
        <w:tc>
          <w:tcPr>
            <w:tcW w:w="433" w:type="pct"/>
            <w:shd w:val="clear" w:color="auto" w:fill="D9D9D9"/>
          </w:tcPr>
          <w:p w:rsidR="00B75E9B" w:rsidRPr="00792DD2" w:rsidRDefault="00B75E9B" w:rsidP="002672F9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67" w:type="pct"/>
            <w:shd w:val="clear" w:color="auto" w:fill="D9D9D9"/>
          </w:tcPr>
          <w:p w:rsidR="00B75E9B" w:rsidRPr="00792DD2" w:rsidRDefault="00B75E9B" w:rsidP="002672F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0" w:type="pct"/>
            <w:shd w:val="clear" w:color="auto" w:fill="D9D9D9"/>
          </w:tcPr>
          <w:p w:rsidR="00B75E9B" w:rsidRPr="00792DD2" w:rsidRDefault="00B75E9B" w:rsidP="002672F9">
            <w:pPr>
              <w:tabs>
                <w:tab w:val="left" w:pos="2655"/>
                <w:tab w:val="center" w:pos="3132"/>
              </w:tabs>
              <w:spacing w:after="0" w:line="240" w:lineRule="auto"/>
              <w:rPr>
                <w:b/>
                <w:sz w:val="24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9A26CE" w:rsidRPr="00B25EFA" w:rsidTr="009F3219">
        <w:trPr>
          <w:trHeight w:val="593"/>
        </w:trPr>
        <w:tc>
          <w:tcPr>
            <w:tcW w:w="433" w:type="pct"/>
          </w:tcPr>
          <w:p w:rsidR="009A26CE" w:rsidRPr="002D7DA3" w:rsidRDefault="009A26CE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67" w:type="pct"/>
            <w:shd w:val="clear" w:color="auto" w:fill="auto"/>
          </w:tcPr>
          <w:p w:rsidR="009A26CE" w:rsidRDefault="009A26CE" w:rsidP="002672F9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Συνεργάτες</w:t>
            </w:r>
          </w:p>
          <w:p w:rsidR="009A26CE" w:rsidRPr="00157523" w:rsidRDefault="009A26CE" w:rsidP="002672F9"/>
        </w:tc>
        <w:tc>
          <w:tcPr>
            <w:tcW w:w="3300" w:type="pct"/>
            <w:shd w:val="clear" w:color="auto" w:fill="auto"/>
          </w:tcPr>
          <w:p w:rsidR="009A26CE" w:rsidRPr="001F746A" w:rsidRDefault="009A26CE" w:rsidP="001F746A">
            <w:pPr>
              <w:spacing w:after="0" w:line="240" w:lineRule="auto"/>
              <w:rPr>
                <w:noProof/>
                <w:color w:val="808080" w:themeColor="background1" w:themeShade="80"/>
                <w:lang w:val="en-US"/>
              </w:rPr>
            </w:pPr>
            <w:r w:rsidRPr="009A26CE">
              <w:rPr>
                <w:noProof/>
                <w:color w:val="808080" w:themeColor="background1" w:themeShade="80"/>
                <w:sz w:val="20"/>
              </w:rPr>
              <w:t>Ing-Marie Gren*, ToreSo¨derqvist*‡ and Fredrik Wulff†</w:t>
            </w:r>
          </w:p>
        </w:tc>
      </w:tr>
      <w:tr w:rsidR="009A26CE" w:rsidRPr="001E79BA" w:rsidTr="009F3219">
        <w:trPr>
          <w:trHeight w:val="593"/>
        </w:trPr>
        <w:tc>
          <w:tcPr>
            <w:tcW w:w="433" w:type="pct"/>
          </w:tcPr>
          <w:p w:rsidR="009A26CE" w:rsidRPr="00A920C1" w:rsidRDefault="009A26CE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67" w:type="pct"/>
            <w:shd w:val="clear" w:color="auto" w:fill="auto"/>
          </w:tcPr>
          <w:p w:rsidR="009A26CE" w:rsidRPr="003D7AA7" w:rsidRDefault="009A26CE" w:rsidP="002672F9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Φορέας</w:t>
            </w:r>
          </w:p>
        </w:tc>
        <w:tc>
          <w:tcPr>
            <w:tcW w:w="3300" w:type="pct"/>
            <w:shd w:val="clear" w:color="auto" w:fill="auto"/>
          </w:tcPr>
          <w:p w:rsidR="009A26CE" w:rsidRPr="009A26CE" w:rsidRDefault="009A26CE" w:rsidP="009208C4">
            <w:pPr>
              <w:autoSpaceDE w:val="0"/>
              <w:autoSpaceDN w:val="0"/>
              <w:adjustRightInd w:val="0"/>
              <w:spacing w:after="0" w:line="240" w:lineRule="auto"/>
              <w:rPr>
                <w:noProof/>
                <w:color w:val="808080" w:themeColor="background1" w:themeShade="80"/>
                <w:sz w:val="20"/>
              </w:rPr>
            </w:pPr>
            <w:r w:rsidRPr="009A26CE">
              <w:rPr>
                <w:noProof/>
                <w:color w:val="808080" w:themeColor="background1" w:themeShade="80"/>
                <w:sz w:val="20"/>
              </w:rPr>
              <w:t>Beijer International Institute of Ecological Economics, The Royal Swedish</w:t>
            </w:r>
          </w:p>
          <w:p w:rsidR="009A26CE" w:rsidRPr="009A26CE" w:rsidRDefault="009A26CE" w:rsidP="009208C4">
            <w:pPr>
              <w:autoSpaceDE w:val="0"/>
              <w:autoSpaceDN w:val="0"/>
              <w:adjustRightInd w:val="0"/>
              <w:spacing w:after="0" w:line="240" w:lineRule="auto"/>
              <w:rPr>
                <w:noProof/>
                <w:color w:val="808080" w:themeColor="background1" w:themeShade="80"/>
                <w:sz w:val="20"/>
              </w:rPr>
            </w:pPr>
            <w:r w:rsidRPr="009A26CE">
              <w:rPr>
                <w:noProof/>
                <w:color w:val="808080" w:themeColor="background1" w:themeShade="80"/>
                <w:sz w:val="20"/>
              </w:rPr>
              <w:t>Academy of Sciences, Box 50005, S-10405 Stockholm, Sweden, †Department of</w:t>
            </w:r>
          </w:p>
          <w:p w:rsidR="009A26CE" w:rsidRPr="009A26CE" w:rsidRDefault="009A26CE" w:rsidP="009208C4">
            <w:pPr>
              <w:autoSpaceDE w:val="0"/>
              <w:autoSpaceDN w:val="0"/>
              <w:adjustRightInd w:val="0"/>
              <w:spacing w:after="0" w:line="240" w:lineRule="auto"/>
              <w:rPr>
                <w:noProof/>
                <w:color w:val="808080" w:themeColor="background1" w:themeShade="80"/>
                <w:sz w:val="20"/>
              </w:rPr>
            </w:pPr>
            <w:r w:rsidRPr="009A26CE">
              <w:rPr>
                <w:noProof/>
                <w:color w:val="808080" w:themeColor="background1" w:themeShade="80"/>
                <w:sz w:val="20"/>
              </w:rPr>
              <w:t>Systems Ecology, Stockholm University, S-10691 Stockholm, Sweden, ‡Department</w:t>
            </w:r>
          </w:p>
          <w:p w:rsidR="009A26CE" w:rsidRPr="009A26CE" w:rsidRDefault="009A26CE" w:rsidP="009208C4">
            <w:pPr>
              <w:autoSpaceDE w:val="0"/>
              <w:autoSpaceDN w:val="0"/>
              <w:adjustRightInd w:val="0"/>
              <w:spacing w:after="0" w:line="240" w:lineRule="auto"/>
              <w:rPr>
                <w:noProof/>
                <w:color w:val="808080" w:themeColor="background1" w:themeShade="80"/>
                <w:sz w:val="20"/>
              </w:rPr>
            </w:pPr>
            <w:r w:rsidRPr="009A26CE">
              <w:rPr>
                <w:noProof/>
                <w:color w:val="808080" w:themeColor="background1" w:themeShade="80"/>
                <w:sz w:val="20"/>
              </w:rPr>
              <w:t>of Economics, Stockholm School of Economics, Box 6501, S-11383 Stockholm,</w:t>
            </w:r>
          </w:p>
          <w:p w:rsidR="009A26CE" w:rsidRPr="009A26CE" w:rsidRDefault="009A26CE" w:rsidP="009208C4">
            <w:pPr>
              <w:spacing w:after="0" w:line="240" w:lineRule="auto"/>
              <w:rPr>
                <w:noProof/>
                <w:color w:val="808080" w:themeColor="background1" w:themeShade="80"/>
                <w:sz w:val="20"/>
              </w:rPr>
            </w:pPr>
            <w:r w:rsidRPr="009A26CE">
              <w:rPr>
                <w:noProof/>
                <w:color w:val="808080" w:themeColor="background1" w:themeShade="80"/>
                <w:sz w:val="20"/>
              </w:rPr>
              <w:t>Sweden</w:t>
            </w:r>
          </w:p>
        </w:tc>
      </w:tr>
      <w:tr w:rsidR="009A26CE" w:rsidRPr="001E79BA" w:rsidTr="00200A8D">
        <w:trPr>
          <w:trHeight w:val="146"/>
        </w:trPr>
        <w:tc>
          <w:tcPr>
            <w:tcW w:w="433" w:type="pct"/>
          </w:tcPr>
          <w:p w:rsidR="009A26CE" w:rsidRPr="00A920C1" w:rsidRDefault="009A26CE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67" w:type="pct"/>
            <w:shd w:val="clear" w:color="auto" w:fill="auto"/>
          </w:tcPr>
          <w:p w:rsidR="009A26CE" w:rsidRPr="003F28DE" w:rsidRDefault="009A26CE" w:rsidP="002672F9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Ημερομηνία</w:t>
            </w:r>
          </w:p>
        </w:tc>
        <w:tc>
          <w:tcPr>
            <w:tcW w:w="3300" w:type="pct"/>
            <w:shd w:val="clear" w:color="auto" w:fill="auto"/>
          </w:tcPr>
          <w:p w:rsidR="009A26CE" w:rsidRPr="009A26CE" w:rsidRDefault="009A26CE" w:rsidP="009A26CE">
            <w:pPr>
              <w:spacing w:after="0" w:line="240" w:lineRule="auto"/>
              <w:rPr>
                <w:noProof/>
                <w:color w:val="808080" w:themeColor="background1" w:themeShade="80"/>
                <w:sz w:val="20"/>
              </w:rPr>
            </w:pPr>
            <w:r w:rsidRPr="009A26CE">
              <w:rPr>
                <w:noProof/>
                <w:color w:val="808080" w:themeColor="background1" w:themeShade="80"/>
                <w:sz w:val="20"/>
              </w:rPr>
              <w:t>Ιούνιος 1996</w:t>
            </w: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9A26CE">
              <w:rPr>
                <w:b/>
                <w:sz w:val="28"/>
                <w:szCs w:val="28"/>
              </w:rPr>
              <w:t>Τεχνικά Χαρακτηριστικά</w:t>
            </w:r>
          </w:p>
        </w:tc>
      </w:tr>
      <w:tr w:rsidR="009A26CE" w:rsidRPr="002A325C" w:rsidTr="007F394E">
        <w:tc>
          <w:tcPr>
            <w:tcW w:w="515" w:type="pct"/>
            <w:shd w:val="clear" w:color="auto" w:fill="D9D9D9"/>
          </w:tcPr>
          <w:p w:rsidR="009A26CE" w:rsidRPr="00792DD2" w:rsidRDefault="009A26CE" w:rsidP="002672F9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9A26CE" w:rsidRPr="00792DD2" w:rsidRDefault="009A26CE" w:rsidP="002672F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9A26CE" w:rsidRPr="00792DD2" w:rsidRDefault="009A26CE" w:rsidP="002672F9">
            <w:pPr>
              <w:tabs>
                <w:tab w:val="left" w:pos="2655"/>
                <w:tab w:val="center" w:pos="3132"/>
              </w:tabs>
              <w:spacing w:after="0" w:line="240" w:lineRule="auto"/>
              <w:rPr>
                <w:b/>
                <w:sz w:val="24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9A26CE" w:rsidRPr="001E79BA" w:rsidTr="002D7DA3">
        <w:trPr>
          <w:trHeight w:val="593"/>
        </w:trPr>
        <w:tc>
          <w:tcPr>
            <w:tcW w:w="515" w:type="pct"/>
          </w:tcPr>
          <w:p w:rsidR="009A26CE" w:rsidRPr="002D7DA3" w:rsidRDefault="009A26CE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9A26CE" w:rsidRPr="00792DD2" w:rsidRDefault="009A26CE" w:rsidP="002672F9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Τύπος</w:t>
            </w:r>
          </w:p>
        </w:tc>
        <w:tc>
          <w:tcPr>
            <w:tcW w:w="3300" w:type="pct"/>
            <w:shd w:val="clear" w:color="auto" w:fill="auto"/>
          </w:tcPr>
          <w:p w:rsidR="009A26CE" w:rsidRPr="00A63816" w:rsidRDefault="009A26CE" w:rsidP="002672F9">
            <w:pPr>
              <w:spacing w:after="0" w:line="240" w:lineRule="auto"/>
              <w:rPr>
                <w:b/>
                <w:noProof/>
              </w:rPr>
            </w:pPr>
            <w:r>
              <w:rPr>
                <w:color w:val="808080"/>
                <w:sz w:val="20"/>
                <w:szCs w:val="20"/>
              </w:rPr>
              <w:t>Έγγραφο</w:t>
            </w:r>
          </w:p>
        </w:tc>
      </w:tr>
      <w:tr w:rsidR="002D7DA3" w:rsidRPr="001E79BA" w:rsidTr="002D7DA3">
        <w:trPr>
          <w:trHeight w:val="593"/>
        </w:trPr>
        <w:tc>
          <w:tcPr>
            <w:tcW w:w="515" w:type="pct"/>
          </w:tcPr>
          <w:p w:rsidR="002D7DA3" w:rsidRPr="00A920C1" w:rsidRDefault="002D7DA3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2D7DA3" w:rsidRPr="003D7AA7" w:rsidRDefault="009A26CE" w:rsidP="007F394E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Σημείωση</w:t>
            </w:r>
          </w:p>
        </w:tc>
        <w:tc>
          <w:tcPr>
            <w:tcW w:w="3300" w:type="pct"/>
            <w:shd w:val="clear" w:color="auto" w:fill="auto"/>
          </w:tcPr>
          <w:p w:rsidR="002D7DA3" w:rsidRPr="00D8590E" w:rsidRDefault="009208C4" w:rsidP="002D7DA3">
            <w:pPr>
              <w:spacing w:after="0" w:line="240" w:lineRule="auto"/>
              <w:rPr>
                <w:color w:val="808080"/>
                <w:lang w:val="en-US"/>
              </w:rPr>
            </w:pPr>
            <w:r>
              <w:rPr>
                <w:rFonts w:ascii="Latmath1" w:eastAsia="Times New Roman" w:hAnsi="Latmath1" w:cs="Latmath1"/>
                <w:sz w:val="16"/>
                <w:szCs w:val="16"/>
                <w:lang w:val="fi-FI"/>
              </w:rPr>
              <w:t xml:space="preserve">Ó </w:t>
            </w:r>
            <w:r>
              <w:rPr>
                <w:rFonts w:ascii="TimesNRMT" w:eastAsia="Times New Roman" w:hAnsi="TimesNRMT" w:cs="TimesNRMT"/>
                <w:sz w:val="16"/>
                <w:szCs w:val="16"/>
                <w:lang w:val="fi-FI"/>
              </w:rPr>
              <w:t>1997 Academic Press Limited</w:t>
            </w:r>
          </w:p>
        </w:tc>
      </w:tr>
    </w:tbl>
    <w:p w:rsidR="002D7DA3" w:rsidRPr="001E79BA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9A26CE">
              <w:rPr>
                <w:b/>
                <w:sz w:val="28"/>
                <w:szCs w:val="28"/>
              </w:rPr>
              <w:t>Εκπαιδευτικά Χαρακτηριστικά</w:t>
            </w:r>
          </w:p>
        </w:tc>
      </w:tr>
      <w:tr w:rsidR="009A26CE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9A26CE" w:rsidRPr="00792DD2" w:rsidRDefault="009A26CE" w:rsidP="002672F9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9A26CE" w:rsidRPr="00792DD2" w:rsidRDefault="009A26CE" w:rsidP="002672F9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9A26CE" w:rsidRPr="00792DD2" w:rsidRDefault="009A26CE" w:rsidP="002672F9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9A26CE" w:rsidRPr="006A2255" w:rsidTr="003359B2">
        <w:tc>
          <w:tcPr>
            <w:tcW w:w="515" w:type="pct"/>
          </w:tcPr>
          <w:p w:rsidR="009A26CE" w:rsidRPr="006A2255" w:rsidRDefault="009A26CE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9A26CE" w:rsidRPr="006A2255" w:rsidRDefault="009A26CE" w:rsidP="002672F9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9A26CE" w:rsidRPr="006A2255" w:rsidRDefault="009A26CE" w:rsidP="002672F9">
            <w:pPr>
              <w:spacing w:after="0" w:line="240" w:lineRule="auto"/>
              <w:ind w:left="57"/>
              <w:rPr>
                <w:b/>
              </w:rPr>
            </w:pPr>
          </w:p>
          <w:p w:rsidR="009A26CE" w:rsidRPr="006A2255" w:rsidRDefault="009A26CE" w:rsidP="002672F9">
            <w:pPr>
              <w:spacing w:after="0" w:line="240" w:lineRule="auto"/>
              <w:ind w:left="57" w:firstLine="720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9A26CE" w:rsidRPr="009A26CE" w:rsidRDefault="009A26CE" w:rsidP="00BB138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Θεωρία</w:t>
            </w:r>
          </w:p>
        </w:tc>
      </w:tr>
      <w:tr w:rsidR="009A26CE" w:rsidRPr="008368A9" w:rsidTr="003359B2">
        <w:tc>
          <w:tcPr>
            <w:tcW w:w="515" w:type="pct"/>
          </w:tcPr>
          <w:p w:rsidR="009A26CE" w:rsidRPr="006A2255" w:rsidRDefault="009A26CE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9A26CE" w:rsidRPr="00262F1B" w:rsidRDefault="009A26CE" w:rsidP="002672F9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Τελικός χρήστης</w:t>
            </w:r>
          </w:p>
        </w:tc>
        <w:tc>
          <w:tcPr>
            <w:tcW w:w="3309" w:type="pct"/>
            <w:shd w:val="clear" w:color="auto" w:fill="auto"/>
          </w:tcPr>
          <w:p w:rsidR="009A26CE" w:rsidRPr="00792DD2" w:rsidRDefault="009A26CE" w:rsidP="002672F9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Εκπαιδευόμενος</w:t>
            </w:r>
          </w:p>
        </w:tc>
      </w:tr>
      <w:tr w:rsidR="009A26CE" w:rsidRPr="008368A9" w:rsidTr="003359B2">
        <w:tc>
          <w:tcPr>
            <w:tcW w:w="515" w:type="pct"/>
          </w:tcPr>
          <w:p w:rsidR="009A26CE" w:rsidRPr="006A2255" w:rsidRDefault="009A26CE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9A26CE" w:rsidRPr="00262F1B" w:rsidRDefault="009A26CE" w:rsidP="002672F9">
            <w:pPr>
              <w:spacing w:after="0" w:line="240" w:lineRule="auto"/>
              <w:ind w:left="57"/>
              <w:rPr>
                <w:b/>
                <w:vertAlign w:val="superscript"/>
                <w:lang w:val="en-US"/>
              </w:rPr>
            </w:pPr>
            <w:r>
              <w:rPr>
                <w:b/>
              </w:rPr>
              <w:t>Εκπαιδευτικό πλαίσιο</w:t>
            </w:r>
          </w:p>
        </w:tc>
        <w:tc>
          <w:tcPr>
            <w:tcW w:w="3309" w:type="pct"/>
            <w:shd w:val="clear" w:color="auto" w:fill="auto"/>
          </w:tcPr>
          <w:p w:rsidR="009A26CE" w:rsidRPr="00134CA3" w:rsidRDefault="009A26CE" w:rsidP="002672F9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Εξ’ αποστάσεως μάθηση</w:t>
            </w:r>
          </w:p>
          <w:p w:rsidR="009A26CE" w:rsidRPr="00134CA3" w:rsidRDefault="009A26CE" w:rsidP="002672F9">
            <w:pPr>
              <w:spacing w:after="0" w:line="240" w:lineRule="auto"/>
              <w:rPr>
                <w:b/>
                <w:lang w:val="en-US"/>
              </w:rPr>
            </w:pPr>
          </w:p>
        </w:tc>
      </w:tr>
      <w:tr w:rsidR="009A26CE" w:rsidRPr="001E79BA" w:rsidTr="003359B2">
        <w:tc>
          <w:tcPr>
            <w:tcW w:w="515" w:type="pct"/>
          </w:tcPr>
          <w:p w:rsidR="009A26CE" w:rsidRPr="003359B2" w:rsidRDefault="009A26CE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9A26CE" w:rsidRPr="003359B2" w:rsidRDefault="009A26CE" w:rsidP="002672F9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Επίπεδο δυσκολίας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9A26CE" w:rsidRPr="00A63816" w:rsidRDefault="009A26CE" w:rsidP="002672F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Εύκολο</w:t>
            </w:r>
          </w:p>
        </w:tc>
      </w:tr>
      <w:tr w:rsidR="009A26CE" w:rsidRPr="001E79BA" w:rsidTr="003359B2">
        <w:tc>
          <w:tcPr>
            <w:tcW w:w="515" w:type="pct"/>
            <w:tcBorders>
              <w:bottom w:val="single" w:sz="8" w:space="0" w:color="000000"/>
            </w:tcBorders>
          </w:tcPr>
          <w:p w:rsidR="009A26CE" w:rsidRPr="003359B2" w:rsidRDefault="009A26CE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9A26CE" w:rsidRPr="003359B2" w:rsidRDefault="009A26CE" w:rsidP="002672F9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Χρόνος μελέτης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9A26CE" w:rsidRPr="00134CA3" w:rsidRDefault="009A26CE" w:rsidP="006A2255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1:00</w:t>
            </w:r>
          </w:p>
        </w:tc>
      </w:tr>
      <w:tr w:rsidR="009A26CE" w:rsidRPr="009A26CE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9A26CE" w:rsidRPr="003359B2" w:rsidRDefault="009A26CE" w:rsidP="00BB138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9A26CE" w:rsidRPr="00262F1B" w:rsidRDefault="009A26CE" w:rsidP="002672F9">
            <w:pPr>
              <w:spacing w:after="0" w:line="240" w:lineRule="auto"/>
              <w:ind w:left="57"/>
              <w:rPr>
                <w:b/>
                <w:szCs w:val="24"/>
              </w:rPr>
            </w:pPr>
            <w:r>
              <w:rPr>
                <w:b/>
                <w:szCs w:val="24"/>
              </w:rPr>
              <w:t>Μαθησιακά αποτελέσματα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9A26CE" w:rsidRPr="00BF088B" w:rsidRDefault="009A26CE" w:rsidP="009A26CE">
            <w:pPr>
              <w:rPr>
                <w:rFonts w:asciiTheme="majorHAnsi" w:hAnsiTheme="majorHAnsi"/>
                <w:color w:val="767171" w:themeColor="background2" w:themeShade="80"/>
                <w:sz w:val="20"/>
              </w:rPr>
            </w:pP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Στο τέλος αυτής της ενότητας οι εκπαιδευόμενοι θα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>:</w:t>
            </w:r>
          </w:p>
          <w:p w:rsidR="009A26CE" w:rsidRPr="00BF088B" w:rsidRDefault="009A26CE" w:rsidP="009A26CE">
            <w:pPr>
              <w:pStyle w:val="a8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Theme="majorHAnsi" w:hAnsiTheme="majorHAnsi"/>
                <w:color w:val="767171" w:themeColor="background2" w:themeShade="80"/>
                <w:sz w:val="20"/>
              </w:rPr>
            </w:pP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Κατανοούν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πως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η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διαχείριση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των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προβλημάτων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βασίζεται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στον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πολιτισμικό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υπόβαθρο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της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περιοχής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και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γιατί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οι</w:t>
            </w:r>
            <w:r w:rsidRPr="00BF088B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ίδιες λύσεις δεν δουλεύουν στις διαφορετικές περιοχές</w:t>
            </w:r>
          </w:p>
          <w:p w:rsidR="009A26CE" w:rsidRPr="00F43865" w:rsidRDefault="009A26CE" w:rsidP="009A26CE">
            <w:pPr>
              <w:pStyle w:val="a8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Theme="majorHAnsi" w:hAnsiTheme="majorHAnsi"/>
                <w:color w:val="767171" w:themeColor="background2" w:themeShade="80"/>
                <w:sz w:val="20"/>
              </w:rPr>
            </w:pP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Γνωρίζουν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την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Ευρωπαϊκή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γνώση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για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τη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μόλυνση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του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νερού και την κλιματική αλλαγή</w:t>
            </w:r>
          </w:p>
          <w:p w:rsidR="009A26CE" w:rsidRPr="002F58F0" w:rsidRDefault="009A26CE" w:rsidP="009A26CE">
            <w:pPr>
              <w:pStyle w:val="a8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Theme="majorHAnsi" w:hAnsiTheme="majorHAnsi"/>
                <w:color w:val="767171" w:themeColor="background2" w:themeShade="80"/>
                <w:sz w:val="20"/>
              </w:rPr>
            </w:pP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Κατανοούν τις περιβαλλοντικές πολιτικές της Ευρωπαϊκής Ένωσης</w:t>
            </w:r>
          </w:p>
          <w:p w:rsidR="009A26CE" w:rsidRPr="00F43865" w:rsidRDefault="009A26CE" w:rsidP="009A26CE">
            <w:pPr>
              <w:pStyle w:val="a8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Theme="majorHAnsi" w:hAnsiTheme="majorHAnsi"/>
                <w:color w:val="767171" w:themeColor="background2" w:themeShade="80"/>
                <w:sz w:val="20"/>
              </w:rPr>
            </w:pP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Εξοικειωθούν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με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το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πώς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η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κλιματική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αλλαγή</w:t>
            </w:r>
            <w:r w:rsidRPr="00F43865">
              <w:rPr>
                <w:rFonts w:asciiTheme="majorHAnsi" w:hAnsiTheme="majorHAnsi"/>
                <w:color w:val="767171" w:themeColor="background2" w:themeShade="80"/>
                <w:sz w:val="20"/>
              </w:rPr>
              <w:t xml:space="preserve"> </w:t>
            </w:r>
            <w:r>
              <w:rPr>
                <w:rFonts w:asciiTheme="majorHAnsi" w:hAnsiTheme="majorHAnsi"/>
                <w:color w:val="767171" w:themeColor="background2" w:themeShade="80"/>
                <w:sz w:val="20"/>
              </w:rPr>
              <w:t>επηρεάζει το περιβάλλον και τις θαλάσσιες περιοχές</w:t>
            </w:r>
          </w:p>
          <w:p w:rsidR="009A26CE" w:rsidRPr="009A26CE" w:rsidRDefault="009A26CE" w:rsidP="009A26CE">
            <w:pPr>
              <w:pStyle w:val="a8"/>
              <w:numPr>
                <w:ilvl w:val="0"/>
                <w:numId w:val="17"/>
              </w:numPr>
              <w:rPr>
                <w:rFonts w:asciiTheme="majorHAnsi" w:hAnsiTheme="majorHAnsi"/>
                <w:color w:val="767171" w:themeColor="background2" w:themeShade="80"/>
                <w:sz w:val="20"/>
              </w:rPr>
            </w:pPr>
            <w:r w:rsidRPr="009A26CE">
              <w:rPr>
                <w:rFonts w:asciiTheme="majorHAnsi" w:hAnsiTheme="majorHAnsi"/>
                <w:color w:val="767171" w:themeColor="background2" w:themeShade="80"/>
                <w:sz w:val="20"/>
              </w:rPr>
              <w:t>Είναι ικανοί να δικαιολογήσουν τις απόψεις τους ποικιλοτρόπως</w:t>
            </w:r>
          </w:p>
        </w:tc>
      </w:tr>
    </w:tbl>
    <w:p w:rsidR="00F67486" w:rsidRPr="009A26CE" w:rsidRDefault="00F67486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34C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9A26CE">
              <w:rPr>
                <w:b/>
                <w:sz w:val="28"/>
                <w:szCs w:val="28"/>
              </w:rPr>
              <w:br w:type="page"/>
            </w:r>
            <w:r w:rsidR="009A26CE">
              <w:rPr>
                <w:b/>
                <w:sz w:val="28"/>
                <w:szCs w:val="28"/>
              </w:rPr>
              <w:t>Δικαιώματα</w:t>
            </w:r>
          </w:p>
        </w:tc>
      </w:tr>
      <w:tr w:rsidR="009A26CE" w:rsidRPr="003359B2" w:rsidTr="009A26CE">
        <w:tc>
          <w:tcPr>
            <w:tcW w:w="515" w:type="pct"/>
            <w:shd w:val="clear" w:color="auto" w:fill="D9D9D9"/>
          </w:tcPr>
          <w:p w:rsidR="009A26CE" w:rsidRPr="00262F1B" w:rsidRDefault="009A26CE" w:rsidP="002672F9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9A26CE" w:rsidRPr="00262F1B" w:rsidRDefault="009A26CE" w:rsidP="002672F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9A26CE" w:rsidRPr="00262F1B" w:rsidRDefault="009A26CE" w:rsidP="002672F9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Τιμή</w:t>
            </w:r>
          </w:p>
        </w:tc>
      </w:tr>
      <w:tr w:rsidR="009A26CE" w:rsidRPr="00A01FA1" w:rsidTr="009A26CE">
        <w:trPr>
          <w:trHeight w:val="490"/>
        </w:trPr>
        <w:tc>
          <w:tcPr>
            <w:tcW w:w="515" w:type="pct"/>
          </w:tcPr>
          <w:p w:rsidR="009A26CE" w:rsidRPr="00EF640E" w:rsidRDefault="009A26CE" w:rsidP="007F394E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9A26CE" w:rsidRPr="00262F1B" w:rsidRDefault="009A26CE" w:rsidP="002672F9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lang w:val="en-US"/>
              </w:rPr>
              <w:t>Πνευματικ</w:t>
            </w:r>
            <w:r>
              <w:rPr>
                <w:b/>
              </w:rPr>
              <w:t>ά δικαιώματα</w:t>
            </w:r>
          </w:p>
        </w:tc>
        <w:tc>
          <w:tcPr>
            <w:tcW w:w="3309" w:type="pct"/>
            <w:shd w:val="clear" w:color="auto" w:fill="auto"/>
          </w:tcPr>
          <w:p w:rsidR="009A26CE" w:rsidRPr="00A01FA1" w:rsidRDefault="009A26CE" w:rsidP="00A01FA1">
            <w:pPr>
              <w:spacing w:after="0" w:line="360" w:lineRule="auto"/>
              <w:contextualSpacing/>
              <w:jc w:val="both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rFonts w:ascii="Latmath1" w:eastAsia="Times New Roman" w:hAnsi="Latmath1" w:cs="Latmath1"/>
                <w:sz w:val="16"/>
                <w:szCs w:val="16"/>
                <w:lang w:val="fi-FI"/>
              </w:rPr>
              <w:t xml:space="preserve">Ó </w:t>
            </w:r>
            <w:r>
              <w:rPr>
                <w:rFonts w:ascii="TimesNRMT" w:eastAsia="Times New Roman" w:hAnsi="TimesNRMT" w:cs="TimesNRMT"/>
                <w:sz w:val="16"/>
                <w:szCs w:val="16"/>
                <w:lang w:val="fi-FI"/>
              </w:rPr>
              <w:t>1997 Academic Press Limited</w:t>
            </w:r>
          </w:p>
        </w:tc>
      </w:tr>
      <w:tr w:rsidR="009A26CE" w:rsidRPr="001E79BA" w:rsidTr="009A26CE">
        <w:trPr>
          <w:trHeight w:val="491"/>
        </w:trPr>
        <w:tc>
          <w:tcPr>
            <w:tcW w:w="515" w:type="pct"/>
          </w:tcPr>
          <w:p w:rsidR="009A26CE" w:rsidRPr="00A920C1" w:rsidRDefault="009A26CE" w:rsidP="007F394E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9A26CE" w:rsidRPr="003359B2" w:rsidRDefault="009A26CE" w:rsidP="002672F9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9A26CE" w:rsidRPr="00134CA3" w:rsidRDefault="009A26CE" w:rsidP="001F746A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Μπορούν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να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θεαθούν</w:t>
            </w:r>
            <w:bookmarkStart w:id="0" w:name="_GoBack"/>
            <w:bookmarkEnd w:id="0"/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8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74EF" w:rsidRDefault="00D774EF">
      <w:pPr>
        <w:spacing w:after="0" w:line="240" w:lineRule="auto"/>
      </w:pPr>
      <w:r>
        <w:separator/>
      </w:r>
    </w:p>
  </w:endnote>
  <w:endnote w:type="continuationSeparator" w:id="1">
    <w:p w:rsidR="00D774EF" w:rsidRDefault="00D77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Latmath1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R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58A" w:rsidRDefault="0023713E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B75E9B">
      <w:rPr>
        <w:noProof/>
      </w:rPr>
      <w:t>1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74EF" w:rsidRDefault="00D774EF">
      <w:pPr>
        <w:spacing w:after="0" w:line="240" w:lineRule="auto"/>
      </w:pPr>
      <w:r>
        <w:separator/>
      </w:r>
    </w:p>
  </w:footnote>
  <w:footnote w:type="continuationSeparator" w:id="1">
    <w:p w:rsidR="00D774EF" w:rsidRDefault="00D774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3363CB3"/>
    <w:multiLevelType w:val="hybridMultilevel"/>
    <w:tmpl w:val="961AEA56"/>
    <w:lvl w:ilvl="0" w:tplc="C10A4BEC">
      <w:start w:val="12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3"/>
  </w:num>
  <w:num w:numId="6">
    <w:abstractNumId w:val="7"/>
  </w:num>
  <w:num w:numId="7">
    <w:abstractNumId w:val="2"/>
  </w:num>
  <w:num w:numId="8">
    <w:abstractNumId w:val="10"/>
  </w:num>
  <w:num w:numId="9">
    <w:abstractNumId w:val="12"/>
  </w:num>
  <w:num w:numId="10">
    <w:abstractNumId w:val="1"/>
  </w:num>
  <w:num w:numId="11">
    <w:abstractNumId w:val="13"/>
  </w:num>
  <w:num w:numId="12">
    <w:abstractNumId w:val="6"/>
  </w:num>
  <w:num w:numId="13">
    <w:abstractNumId w:val="8"/>
  </w:num>
  <w:num w:numId="14">
    <w:abstractNumId w:val="0"/>
  </w:num>
  <w:num w:numId="15">
    <w:abstractNumId w:val="9"/>
  </w:num>
  <w:num w:numId="16">
    <w:abstractNumId w:val="5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EFA"/>
    <w:rsid w:val="00005CAB"/>
    <w:rsid w:val="00026E97"/>
    <w:rsid w:val="00060072"/>
    <w:rsid w:val="00060345"/>
    <w:rsid w:val="000630C6"/>
    <w:rsid w:val="0007381D"/>
    <w:rsid w:val="00081A68"/>
    <w:rsid w:val="00093C96"/>
    <w:rsid w:val="000B20AB"/>
    <w:rsid w:val="000B312E"/>
    <w:rsid w:val="000B3DD0"/>
    <w:rsid w:val="000B72E7"/>
    <w:rsid w:val="000C0D85"/>
    <w:rsid w:val="000C27F3"/>
    <w:rsid w:val="000D2544"/>
    <w:rsid w:val="000F10B9"/>
    <w:rsid w:val="00123C30"/>
    <w:rsid w:val="00132453"/>
    <w:rsid w:val="00134CA3"/>
    <w:rsid w:val="00136229"/>
    <w:rsid w:val="00162189"/>
    <w:rsid w:val="001A6336"/>
    <w:rsid w:val="001B56C0"/>
    <w:rsid w:val="001C7ED3"/>
    <w:rsid w:val="001E3EF9"/>
    <w:rsid w:val="001E79BA"/>
    <w:rsid w:val="001F1AC2"/>
    <w:rsid w:val="001F475E"/>
    <w:rsid w:val="001F746A"/>
    <w:rsid w:val="00200A8D"/>
    <w:rsid w:val="0023713E"/>
    <w:rsid w:val="0023753B"/>
    <w:rsid w:val="002458A6"/>
    <w:rsid w:val="00251138"/>
    <w:rsid w:val="00252CD1"/>
    <w:rsid w:val="00256469"/>
    <w:rsid w:val="002A325C"/>
    <w:rsid w:val="002A3B12"/>
    <w:rsid w:val="002C4D21"/>
    <w:rsid w:val="002C6433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359B2"/>
    <w:rsid w:val="003A33E8"/>
    <w:rsid w:val="003B1BEB"/>
    <w:rsid w:val="003D7AA7"/>
    <w:rsid w:val="003E7F06"/>
    <w:rsid w:val="00404274"/>
    <w:rsid w:val="004046BD"/>
    <w:rsid w:val="00413999"/>
    <w:rsid w:val="00427B28"/>
    <w:rsid w:val="0043726D"/>
    <w:rsid w:val="00460131"/>
    <w:rsid w:val="004B052E"/>
    <w:rsid w:val="004D423C"/>
    <w:rsid w:val="00530115"/>
    <w:rsid w:val="00536CEE"/>
    <w:rsid w:val="00597756"/>
    <w:rsid w:val="005A0AC8"/>
    <w:rsid w:val="005A579D"/>
    <w:rsid w:val="005A6F18"/>
    <w:rsid w:val="005D422D"/>
    <w:rsid w:val="006323EC"/>
    <w:rsid w:val="00655FDB"/>
    <w:rsid w:val="00672E84"/>
    <w:rsid w:val="006A2255"/>
    <w:rsid w:val="006B6577"/>
    <w:rsid w:val="006C2C01"/>
    <w:rsid w:val="006E5511"/>
    <w:rsid w:val="00700C2C"/>
    <w:rsid w:val="00701E69"/>
    <w:rsid w:val="00735634"/>
    <w:rsid w:val="0074079B"/>
    <w:rsid w:val="00752CE2"/>
    <w:rsid w:val="00754402"/>
    <w:rsid w:val="00755AD6"/>
    <w:rsid w:val="00763E38"/>
    <w:rsid w:val="0077457E"/>
    <w:rsid w:val="007933BB"/>
    <w:rsid w:val="00797A12"/>
    <w:rsid w:val="007A0C43"/>
    <w:rsid w:val="007B09C2"/>
    <w:rsid w:val="007B399D"/>
    <w:rsid w:val="007B5D31"/>
    <w:rsid w:val="007C464D"/>
    <w:rsid w:val="007D6CE1"/>
    <w:rsid w:val="007E0E1A"/>
    <w:rsid w:val="00801186"/>
    <w:rsid w:val="0080425A"/>
    <w:rsid w:val="008368A9"/>
    <w:rsid w:val="00847FDF"/>
    <w:rsid w:val="00855200"/>
    <w:rsid w:val="0087105D"/>
    <w:rsid w:val="0088058A"/>
    <w:rsid w:val="00886EFA"/>
    <w:rsid w:val="008B207C"/>
    <w:rsid w:val="008E17CA"/>
    <w:rsid w:val="008E1A1D"/>
    <w:rsid w:val="008F55DB"/>
    <w:rsid w:val="008F6370"/>
    <w:rsid w:val="0091428D"/>
    <w:rsid w:val="00916480"/>
    <w:rsid w:val="009208C4"/>
    <w:rsid w:val="009307BA"/>
    <w:rsid w:val="009502B7"/>
    <w:rsid w:val="00970B14"/>
    <w:rsid w:val="00991B26"/>
    <w:rsid w:val="009A26CE"/>
    <w:rsid w:val="009A2C9D"/>
    <w:rsid w:val="009B0879"/>
    <w:rsid w:val="009B6634"/>
    <w:rsid w:val="009D382A"/>
    <w:rsid w:val="009E2B92"/>
    <w:rsid w:val="009F3219"/>
    <w:rsid w:val="00A01FA1"/>
    <w:rsid w:val="00A05542"/>
    <w:rsid w:val="00A207F8"/>
    <w:rsid w:val="00A460FA"/>
    <w:rsid w:val="00A476CB"/>
    <w:rsid w:val="00A73503"/>
    <w:rsid w:val="00A85310"/>
    <w:rsid w:val="00A951D1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25EFA"/>
    <w:rsid w:val="00B66F76"/>
    <w:rsid w:val="00B708F6"/>
    <w:rsid w:val="00B75E9B"/>
    <w:rsid w:val="00B771C3"/>
    <w:rsid w:val="00B8295D"/>
    <w:rsid w:val="00B908ED"/>
    <w:rsid w:val="00B9297A"/>
    <w:rsid w:val="00BB0BAD"/>
    <w:rsid w:val="00BB1389"/>
    <w:rsid w:val="00BF69F9"/>
    <w:rsid w:val="00C020C4"/>
    <w:rsid w:val="00C0365F"/>
    <w:rsid w:val="00C4684A"/>
    <w:rsid w:val="00C47E32"/>
    <w:rsid w:val="00C52D0E"/>
    <w:rsid w:val="00C93881"/>
    <w:rsid w:val="00CA2308"/>
    <w:rsid w:val="00CA3D0B"/>
    <w:rsid w:val="00CB5B18"/>
    <w:rsid w:val="00CC21E5"/>
    <w:rsid w:val="00CE07AB"/>
    <w:rsid w:val="00D1425F"/>
    <w:rsid w:val="00D15B18"/>
    <w:rsid w:val="00D227D3"/>
    <w:rsid w:val="00D3645E"/>
    <w:rsid w:val="00D41393"/>
    <w:rsid w:val="00D53505"/>
    <w:rsid w:val="00D774EF"/>
    <w:rsid w:val="00DE737B"/>
    <w:rsid w:val="00E02018"/>
    <w:rsid w:val="00E04D2A"/>
    <w:rsid w:val="00E472D2"/>
    <w:rsid w:val="00E82EE9"/>
    <w:rsid w:val="00E87AA5"/>
    <w:rsid w:val="00EB3845"/>
    <w:rsid w:val="00EC1CD1"/>
    <w:rsid w:val="00EE3565"/>
    <w:rsid w:val="00EF640E"/>
    <w:rsid w:val="00F3108D"/>
    <w:rsid w:val="00F61A0F"/>
    <w:rsid w:val="00F67486"/>
    <w:rsid w:val="00F91611"/>
    <w:rsid w:val="00FB4B3F"/>
    <w:rsid w:val="00FB5C89"/>
    <w:rsid w:val="00FD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0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A3D41-F553-4961-BB6C-D60BCD24D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287</Words>
  <Characters>1550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mexx</cp:lastModifiedBy>
  <cp:revision>3</cp:revision>
  <cp:lastPrinted>2012-01-10T12:02:00Z</cp:lastPrinted>
  <dcterms:created xsi:type="dcterms:W3CDTF">2016-11-30T14:42:00Z</dcterms:created>
  <dcterms:modified xsi:type="dcterms:W3CDTF">2016-11-30T15:22:00Z</dcterms:modified>
</cp:coreProperties>
</file>