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8" w:rsidRPr="00EC31A0" w:rsidRDefault="00006A98" w:rsidP="00006A98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006A98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006A98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006A98" w:rsidRPr="003F28DE" w:rsidRDefault="00006A98" w:rsidP="00A132D4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006A98" w:rsidRPr="00A05542" w:rsidRDefault="00006A98" w:rsidP="00A132D4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006A98" w:rsidRPr="003F28DE" w:rsidRDefault="00006A98" w:rsidP="00A132D4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006A98" w:rsidRPr="001E79BA" w:rsidTr="007B5D31">
        <w:tc>
          <w:tcPr>
            <w:tcW w:w="515" w:type="pct"/>
          </w:tcPr>
          <w:p w:rsidR="00006A98" w:rsidRPr="00A920C1" w:rsidRDefault="00006A9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006A98" w:rsidRPr="003F28DE" w:rsidRDefault="00006A98" w:rsidP="00A132D4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006A98" w:rsidRPr="00A920C1" w:rsidRDefault="00006A98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2-1-009</w:t>
            </w:r>
          </w:p>
        </w:tc>
      </w:tr>
      <w:tr w:rsidR="00006A98" w:rsidRPr="00BF034B" w:rsidTr="007B5D31">
        <w:tc>
          <w:tcPr>
            <w:tcW w:w="515" w:type="pct"/>
          </w:tcPr>
          <w:p w:rsidR="00006A98" w:rsidRPr="00A920C1" w:rsidRDefault="00006A9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006A98" w:rsidRPr="003F28DE" w:rsidRDefault="00006A98" w:rsidP="00A132D4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006A98" w:rsidRPr="00346234" w:rsidRDefault="00006A98" w:rsidP="00346234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Εργασία</w:t>
            </w:r>
            <w:r>
              <w:rPr>
                <w:color w:val="808080" w:themeColor="background1" w:themeShade="80"/>
                <w:sz w:val="20"/>
                <w:szCs w:val="20"/>
                <w:lang w:val="en-US"/>
              </w:rPr>
              <w:t>– 4</w:t>
            </w:r>
          </w:p>
        </w:tc>
      </w:tr>
      <w:tr w:rsidR="00006A98" w:rsidRPr="001E79BA" w:rsidTr="007B5D31">
        <w:tc>
          <w:tcPr>
            <w:tcW w:w="515" w:type="pct"/>
          </w:tcPr>
          <w:p w:rsidR="00006A98" w:rsidRPr="00A920C1" w:rsidRDefault="00006A9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006A98" w:rsidRPr="00EC31A0" w:rsidRDefault="00006A98" w:rsidP="00A132D4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006A98" w:rsidRPr="00006A98" w:rsidRDefault="00006A98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006A98" w:rsidRPr="00006A98" w:rsidTr="007B5D31">
        <w:tc>
          <w:tcPr>
            <w:tcW w:w="515" w:type="pct"/>
          </w:tcPr>
          <w:p w:rsidR="00006A98" w:rsidRPr="00A920C1" w:rsidRDefault="00006A9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006A98" w:rsidRPr="00A05542" w:rsidRDefault="00006A98" w:rsidP="00A132D4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006A98" w:rsidRPr="00006A98" w:rsidRDefault="00006A98" w:rsidP="00006A98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006A98">
              <w:rPr>
                <w:color w:val="808080" w:themeColor="background1" w:themeShade="80"/>
                <w:sz w:val="20"/>
                <w:szCs w:val="20"/>
              </w:rPr>
              <w:t xml:space="preserve">Διαβάστε την αναφορά της Ευρωπαϊκής Επιτροπής: </w:t>
            </w:r>
          </w:p>
          <w:p w:rsidR="00006A98" w:rsidRPr="00006A98" w:rsidRDefault="00006A98" w:rsidP="00006A98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 w:rsidRPr="00006A98">
              <w:rPr>
                <w:color w:val="808080" w:themeColor="background1" w:themeShade="80"/>
                <w:sz w:val="20"/>
                <w:szCs w:val="20"/>
                <w:lang w:val="en-US"/>
              </w:rPr>
              <w:t>“I Greece. Exploring the potential of maritime spatial planning in the Mediterranean” [2-1-007].</w:t>
            </w:r>
          </w:p>
          <w:p w:rsidR="00006A98" w:rsidRPr="00006A98" w:rsidRDefault="00006A98" w:rsidP="00006A98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</w:p>
          <w:p w:rsidR="00006A98" w:rsidRPr="00006A98" w:rsidRDefault="00006A98" w:rsidP="00006A98">
            <w:pPr>
              <w:pStyle w:val="a8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 w:rsidRPr="00006A98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Αναγνωρίστε τα μεσογειακά χαρακτηριστικά της χώρας (Ελλάδα) στη σχετική αναφορά. </w:t>
            </w:r>
          </w:p>
          <w:p w:rsidR="00006A98" w:rsidRPr="00006A98" w:rsidRDefault="00006A98" w:rsidP="00006A98">
            <w:pPr>
              <w:pStyle w:val="a8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 w:rsidRPr="00006A98">
              <w:rPr>
                <w:color w:val="808080" w:themeColor="background1" w:themeShade="80"/>
                <w:sz w:val="20"/>
                <w:szCs w:val="20"/>
                <w:lang w:val="en-US"/>
              </w:rPr>
              <w:t>Διεξάγετε μια σύγκριση και γράφτε μια έκθεση για τα προσδιοριζόμενα χαρακτηριστικά και για τα υπόλοιπα.</w:t>
            </w:r>
          </w:p>
          <w:p w:rsidR="00006A98" w:rsidRPr="00006A98" w:rsidRDefault="00006A98" w:rsidP="00006A98">
            <w:pPr>
              <w:pStyle w:val="a8"/>
              <w:spacing w:after="0" w:line="240" w:lineRule="auto"/>
              <w:contextualSpacing/>
              <w:rPr>
                <w:color w:val="A6A6A6" w:themeColor="background1" w:themeShade="A6"/>
              </w:rPr>
            </w:pPr>
          </w:p>
        </w:tc>
      </w:tr>
      <w:tr w:rsidR="00006A98" w:rsidRPr="00955C34" w:rsidTr="007B5D31">
        <w:tc>
          <w:tcPr>
            <w:tcW w:w="515" w:type="pct"/>
          </w:tcPr>
          <w:p w:rsidR="00006A98" w:rsidRPr="00A920C1" w:rsidRDefault="00006A98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006A98" w:rsidRPr="00017F04" w:rsidRDefault="00006A98" w:rsidP="00A132D4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006A98" w:rsidRPr="00346234" w:rsidRDefault="00006A98" w:rsidP="000F10B9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006A98" w:rsidRPr="001E79BA" w:rsidTr="007B5D31">
        <w:tc>
          <w:tcPr>
            <w:tcW w:w="515" w:type="pct"/>
          </w:tcPr>
          <w:p w:rsidR="00006A98" w:rsidRPr="00134CA3" w:rsidRDefault="00006A98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006A98" w:rsidRPr="00017F04" w:rsidRDefault="00006A98" w:rsidP="00A132D4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006A98" w:rsidRDefault="00006A98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2-1-001, 2-1-007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006A98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006A98">
              <w:rPr>
                <w:b/>
                <w:sz w:val="28"/>
                <w:szCs w:val="28"/>
              </w:rPr>
              <w:t>Κύκλος</w:t>
            </w:r>
            <w:r w:rsidR="00006A98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006A98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006A98" w:rsidRPr="00A920C1" w:rsidTr="00006A98">
        <w:trPr>
          <w:trHeight w:val="284"/>
        </w:trPr>
        <w:tc>
          <w:tcPr>
            <w:tcW w:w="492" w:type="pct"/>
            <w:shd w:val="clear" w:color="auto" w:fill="D9D9D9"/>
          </w:tcPr>
          <w:p w:rsidR="00006A98" w:rsidRPr="003F28DE" w:rsidRDefault="00006A9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006A98" w:rsidRPr="003F28DE" w:rsidRDefault="00006A98" w:rsidP="00A132D4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006A98" w:rsidRPr="003F28DE" w:rsidRDefault="00006A98" w:rsidP="00A132D4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006A98" w:rsidRPr="00BF034B" w:rsidTr="00006A98">
        <w:trPr>
          <w:trHeight w:val="593"/>
        </w:trPr>
        <w:tc>
          <w:tcPr>
            <w:tcW w:w="492" w:type="pct"/>
          </w:tcPr>
          <w:p w:rsidR="00006A98" w:rsidRPr="002D7DA3" w:rsidRDefault="00006A98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006A98" w:rsidRDefault="00006A98" w:rsidP="00A132D4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006A98" w:rsidRPr="005766D1" w:rsidRDefault="00006A98" w:rsidP="00A132D4"/>
        </w:tc>
        <w:tc>
          <w:tcPr>
            <w:tcW w:w="3271" w:type="pct"/>
            <w:shd w:val="clear" w:color="auto" w:fill="auto"/>
          </w:tcPr>
          <w:p w:rsidR="00006A98" w:rsidRPr="00BF4B8F" w:rsidRDefault="00006A98" w:rsidP="00006A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>Αθηνά-Χ</w:t>
            </w:r>
            <w:r w:rsidR="0009185A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>ρ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>ιστίνα Κορνελάκη</w:t>
            </w:r>
            <w:r w:rsidRPr="00BF4B8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 xml:space="preserve"> </w:t>
            </w:r>
          </w:p>
          <w:p w:rsidR="00006A98" w:rsidRPr="00346234" w:rsidRDefault="00006A98" w:rsidP="00006A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>Κατερίνα Πλακίτση</w:t>
            </w:r>
          </w:p>
        </w:tc>
      </w:tr>
      <w:tr w:rsidR="00006A98" w:rsidRPr="00BF034B" w:rsidTr="00006A98">
        <w:trPr>
          <w:trHeight w:val="593"/>
        </w:trPr>
        <w:tc>
          <w:tcPr>
            <w:tcW w:w="492" w:type="pct"/>
          </w:tcPr>
          <w:p w:rsidR="00006A98" w:rsidRPr="00A920C1" w:rsidRDefault="00006A98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006A98" w:rsidRPr="003D7AA7" w:rsidRDefault="00006A98" w:rsidP="00A132D4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006A98" w:rsidRPr="00346234" w:rsidRDefault="00006A98" w:rsidP="00346234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</w:rPr>
              <w:t>Πανεπιστήμιο Ιωαννίνων</w:t>
            </w:r>
          </w:p>
        </w:tc>
      </w:tr>
      <w:tr w:rsidR="00006A98" w:rsidRPr="001E79BA" w:rsidTr="00006A98">
        <w:trPr>
          <w:trHeight w:val="146"/>
        </w:trPr>
        <w:tc>
          <w:tcPr>
            <w:tcW w:w="492" w:type="pct"/>
          </w:tcPr>
          <w:p w:rsidR="00006A98" w:rsidRPr="00A920C1" w:rsidRDefault="00006A98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006A98" w:rsidRPr="003D7AA7" w:rsidRDefault="00006A9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006A98" w:rsidRPr="00346234" w:rsidRDefault="00006A98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006A98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006A98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006A98" w:rsidRPr="002A325C" w:rsidTr="007F394E">
        <w:tc>
          <w:tcPr>
            <w:tcW w:w="515" w:type="pct"/>
            <w:shd w:val="clear" w:color="auto" w:fill="D9D9D9"/>
          </w:tcPr>
          <w:p w:rsidR="00006A98" w:rsidRPr="00792DD2" w:rsidRDefault="00006A9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006A98" w:rsidRPr="00792DD2" w:rsidRDefault="00006A98" w:rsidP="00A132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006A98" w:rsidRPr="00792DD2" w:rsidRDefault="00006A98" w:rsidP="00A132D4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2D7DA3" w:rsidRDefault="00006A98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2D7DA3" w:rsidRPr="009F3219" w:rsidRDefault="00006A98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3D7AA7" w:rsidRDefault="00006A98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006A98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006A98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006A98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006A98" w:rsidRPr="00792DD2" w:rsidRDefault="00006A9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006A98" w:rsidRPr="00792DD2" w:rsidRDefault="00006A98" w:rsidP="00A132D4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006A98" w:rsidRPr="00792DD2" w:rsidRDefault="00006A98" w:rsidP="00A132D4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006A98" w:rsidRPr="006A2255" w:rsidTr="003359B2">
        <w:tc>
          <w:tcPr>
            <w:tcW w:w="515" w:type="pct"/>
          </w:tcPr>
          <w:p w:rsidR="00006A98" w:rsidRPr="006A2255" w:rsidRDefault="00006A98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006A98" w:rsidRPr="006A2255" w:rsidRDefault="00006A98" w:rsidP="00A132D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006A98" w:rsidRPr="006A2255" w:rsidRDefault="00006A98" w:rsidP="00A132D4">
            <w:pPr>
              <w:spacing w:after="0" w:line="240" w:lineRule="auto"/>
              <w:ind w:left="57"/>
              <w:rPr>
                <w:b/>
              </w:rPr>
            </w:pPr>
          </w:p>
          <w:p w:rsidR="00006A98" w:rsidRPr="006A2255" w:rsidRDefault="00006A98" w:rsidP="00A132D4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006A98" w:rsidRPr="00BF4B8F" w:rsidRDefault="00006A98" w:rsidP="00A132D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</w:p>
        </w:tc>
      </w:tr>
      <w:tr w:rsidR="00006A98" w:rsidRPr="008368A9" w:rsidTr="003359B2">
        <w:tc>
          <w:tcPr>
            <w:tcW w:w="515" w:type="pct"/>
          </w:tcPr>
          <w:p w:rsidR="00006A98" w:rsidRPr="006A2255" w:rsidRDefault="00006A98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006A98" w:rsidRPr="00262F1B" w:rsidRDefault="00006A98" w:rsidP="00A132D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006A98" w:rsidRPr="004772D2" w:rsidRDefault="00006A98" w:rsidP="00A132D4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006A98" w:rsidRPr="008368A9" w:rsidTr="003359B2">
        <w:tc>
          <w:tcPr>
            <w:tcW w:w="515" w:type="pct"/>
          </w:tcPr>
          <w:p w:rsidR="00006A98" w:rsidRPr="006A2255" w:rsidRDefault="00006A98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006A98" w:rsidRPr="00262F1B" w:rsidRDefault="00006A98" w:rsidP="00A132D4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006A98" w:rsidRPr="004772D2" w:rsidRDefault="00006A98" w:rsidP="00A132D4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006A98" w:rsidRPr="00134CA3" w:rsidRDefault="00006A98" w:rsidP="00A132D4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006A98" w:rsidRPr="001E79BA" w:rsidTr="003359B2">
        <w:tc>
          <w:tcPr>
            <w:tcW w:w="515" w:type="pct"/>
          </w:tcPr>
          <w:p w:rsidR="00006A98" w:rsidRPr="003359B2" w:rsidRDefault="00006A98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006A98" w:rsidRPr="003359B2" w:rsidRDefault="00006A9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006A98" w:rsidRPr="00BF4B8F" w:rsidRDefault="00006A98" w:rsidP="00A132D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006A98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006A98" w:rsidRPr="003359B2" w:rsidRDefault="00006A98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006A98" w:rsidRPr="003359B2" w:rsidRDefault="00006A9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006A98" w:rsidRPr="00134CA3" w:rsidRDefault="00006A98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10:00</w:t>
            </w:r>
          </w:p>
        </w:tc>
      </w:tr>
      <w:tr w:rsidR="00006A98" w:rsidRPr="00006A98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06A98" w:rsidRPr="003359B2" w:rsidRDefault="00006A98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06A98" w:rsidRPr="00262F1B" w:rsidRDefault="00006A98" w:rsidP="00A132D4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06A98" w:rsidRPr="00006A98" w:rsidRDefault="00006A98" w:rsidP="00346234">
            <w:pPr>
              <w:spacing w:after="0" w:line="240" w:lineRule="auto"/>
              <w:rPr>
                <w:color w:val="A6A6A6" w:themeColor="background1" w:themeShade="A6"/>
              </w:rPr>
            </w:pPr>
            <w:r w:rsidRPr="00A6289B">
              <w:rPr>
                <w:color w:val="808080"/>
                <w:sz w:val="20"/>
                <w:szCs w:val="20"/>
              </w:rPr>
              <w:t>Επισκόπηση και κατανόηση των τρόπων προστασίας και διατήρησης της βιοποικιλότητας</w:t>
            </w:r>
          </w:p>
        </w:tc>
      </w:tr>
    </w:tbl>
    <w:p w:rsidR="00F67486" w:rsidRPr="00006A98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006A98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006A98">
              <w:rPr>
                <w:b/>
                <w:sz w:val="28"/>
                <w:szCs w:val="28"/>
              </w:rPr>
              <w:br w:type="page"/>
            </w:r>
            <w:r w:rsidR="00006A98">
              <w:rPr>
                <w:b/>
                <w:sz w:val="28"/>
                <w:szCs w:val="28"/>
              </w:rPr>
              <w:t>Δικαιώματα</w:t>
            </w:r>
          </w:p>
        </w:tc>
      </w:tr>
      <w:tr w:rsidR="00006A98" w:rsidRPr="003359B2" w:rsidTr="00006A98">
        <w:tc>
          <w:tcPr>
            <w:tcW w:w="515" w:type="pct"/>
            <w:shd w:val="clear" w:color="auto" w:fill="D9D9D9"/>
          </w:tcPr>
          <w:p w:rsidR="00006A98" w:rsidRPr="00262F1B" w:rsidRDefault="00006A98" w:rsidP="00A132D4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006A98" w:rsidRPr="00262F1B" w:rsidRDefault="00006A98" w:rsidP="00A132D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006A98" w:rsidRPr="00262F1B" w:rsidRDefault="00006A98" w:rsidP="00A132D4">
            <w:pPr>
              <w:tabs>
                <w:tab w:val="left" w:pos="2805"/>
                <w:tab w:val="center" w:pos="3132"/>
                <w:tab w:val="left" w:pos="3834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  <w:r>
              <w:rPr>
                <w:b/>
                <w:sz w:val="24"/>
              </w:rPr>
              <w:tab/>
            </w:r>
          </w:p>
        </w:tc>
      </w:tr>
      <w:tr w:rsidR="00006A98" w:rsidRPr="00BF034B" w:rsidTr="00006A98">
        <w:trPr>
          <w:trHeight w:val="490"/>
        </w:trPr>
        <w:tc>
          <w:tcPr>
            <w:tcW w:w="515" w:type="pct"/>
          </w:tcPr>
          <w:p w:rsidR="00006A98" w:rsidRPr="00EF640E" w:rsidRDefault="00006A98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006A98" w:rsidRPr="003359B2" w:rsidRDefault="00006A9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006A98" w:rsidRPr="00346234" w:rsidRDefault="00006A98" w:rsidP="00346234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006A98" w:rsidRPr="001E79BA" w:rsidTr="00006A98">
        <w:trPr>
          <w:trHeight w:val="491"/>
        </w:trPr>
        <w:tc>
          <w:tcPr>
            <w:tcW w:w="515" w:type="pct"/>
          </w:tcPr>
          <w:p w:rsidR="00006A98" w:rsidRPr="00A920C1" w:rsidRDefault="00006A98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006A98" w:rsidRPr="003359B2" w:rsidRDefault="00006A98" w:rsidP="00A132D4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006A98" w:rsidRPr="00134CA3" w:rsidRDefault="00006A98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EAC" w:rsidRDefault="005A3EAC">
      <w:pPr>
        <w:spacing w:after="0" w:line="240" w:lineRule="auto"/>
      </w:pPr>
      <w:r>
        <w:separator/>
      </w:r>
    </w:p>
  </w:endnote>
  <w:endnote w:type="continuationSeparator" w:id="1">
    <w:p w:rsidR="005A3EAC" w:rsidRDefault="005A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A54812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09185A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EAC" w:rsidRDefault="005A3EAC">
      <w:pPr>
        <w:spacing w:after="0" w:line="240" w:lineRule="auto"/>
      </w:pPr>
      <w:r>
        <w:separator/>
      </w:r>
    </w:p>
  </w:footnote>
  <w:footnote w:type="continuationSeparator" w:id="1">
    <w:p w:rsidR="005A3EAC" w:rsidRDefault="005A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631B6"/>
    <w:multiLevelType w:val="hybridMultilevel"/>
    <w:tmpl w:val="21948C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16CB3"/>
    <w:multiLevelType w:val="hybridMultilevel"/>
    <w:tmpl w:val="21948C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33F55"/>
    <w:multiLevelType w:val="hybridMultilevel"/>
    <w:tmpl w:val="AE94E1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4"/>
  </w:num>
  <w:num w:numId="10">
    <w:abstractNumId w:val="1"/>
  </w:num>
  <w:num w:numId="11">
    <w:abstractNumId w:val="16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0"/>
  </w:num>
  <w:num w:numId="19">
    <w:abstractNumId w:val="15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06A98"/>
    <w:rsid w:val="00026E97"/>
    <w:rsid w:val="00060072"/>
    <w:rsid w:val="00060345"/>
    <w:rsid w:val="000630C6"/>
    <w:rsid w:val="0007381D"/>
    <w:rsid w:val="00081A68"/>
    <w:rsid w:val="0009185A"/>
    <w:rsid w:val="000B20AB"/>
    <w:rsid w:val="000B312E"/>
    <w:rsid w:val="000B3DD0"/>
    <w:rsid w:val="000B72E7"/>
    <w:rsid w:val="000C0D85"/>
    <w:rsid w:val="000C27F3"/>
    <w:rsid w:val="000D2544"/>
    <w:rsid w:val="000F10B9"/>
    <w:rsid w:val="00110FFA"/>
    <w:rsid w:val="00123C30"/>
    <w:rsid w:val="00132453"/>
    <w:rsid w:val="00134CA3"/>
    <w:rsid w:val="00162189"/>
    <w:rsid w:val="001A6336"/>
    <w:rsid w:val="001B56C0"/>
    <w:rsid w:val="001D1043"/>
    <w:rsid w:val="001E16CD"/>
    <w:rsid w:val="001E3EF9"/>
    <w:rsid w:val="001E79BA"/>
    <w:rsid w:val="001F1AC2"/>
    <w:rsid w:val="001F475E"/>
    <w:rsid w:val="001F746A"/>
    <w:rsid w:val="00200A8D"/>
    <w:rsid w:val="0023753B"/>
    <w:rsid w:val="00251138"/>
    <w:rsid w:val="00252CD1"/>
    <w:rsid w:val="00256469"/>
    <w:rsid w:val="00290E1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46234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171AE"/>
    <w:rsid w:val="00524FD1"/>
    <w:rsid w:val="00597756"/>
    <w:rsid w:val="005A0AC8"/>
    <w:rsid w:val="005A3EAC"/>
    <w:rsid w:val="005A6F18"/>
    <w:rsid w:val="005D422D"/>
    <w:rsid w:val="0062768E"/>
    <w:rsid w:val="006323EC"/>
    <w:rsid w:val="00655FDB"/>
    <w:rsid w:val="00672E84"/>
    <w:rsid w:val="00690675"/>
    <w:rsid w:val="00697A44"/>
    <w:rsid w:val="006A2255"/>
    <w:rsid w:val="006B6577"/>
    <w:rsid w:val="006C2C01"/>
    <w:rsid w:val="006E5511"/>
    <w:rsid w:val="00700C2C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933BB"/>
    <w:rsid w:val="007943A9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75F18"/>
    <w:rsid w:val="0088058A"/>
    <w:rsid w:val="00886EFA"/>
    <w:rsid w:val="008B207C"/>
    <w:rsid w:val="008D431D"/>
    <w:rsid w:val="008E17CA"/>
    <w:rsid w:val="008F55DB"/>
    <w:rsid w:val="009123B3"/>
    <w:rsid w:val="0091428D"/>
    <w:rsid w:val="0094523D"/>
    <w:rsid w:val="009502B7"/>
    <w:rsid w:val="00955C34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34354"/>
    <w:rsid w:val="00A460FA"/>
    <w:rsid w:val="00A476CB"/>
    <w:rsid w:val="00A54812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034B"/>
    <w:rsid w:val="00BF3B75"/>
    <w:rsid w:val="00BF69F9"/>
    <w:rsid w:val="00C020C4"/>
    <w:rsid w:val="00C0365F"/>
    <w:rsid w:val="00C4684A"/>
    <w:rsid w:val="00C47E32"/>
    <w:rsid w:val="00C52D0E"/>
    <w:rsid w:val="00C55667"/>
    <w:rsid w:val="00C922F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C4BF1"/>
    <w:rsid w:val="00DD6950"/>
    <w:rsid w:val="00DE737B"/>
    <w:rsid w:val="00E02018"/>
    <w:rsid w:val="00E04D2A"/>
    <w:rsid w:val="00E65FA6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E1DB6"/>
    <w:rsid w:val="00FE7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3</cp:revision>
  <cp:lastPrinted>2012-01-10T12:02:00Z</cp:lastPrinted>
  <dcterms:created xsi:type="dcterms:W3CDTF">2016-12-04T16:42:00Z</dcterms:created>
  <dcterms:modified xsi:type="dcterms:W3CDTF">2016-12-04T16:50:00Z</dcterms:modified>
</cp:coreProperties>
</file>